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010" w:rsidRPr="00EB4735" w:rsidRDefault="00983010" w:rsidP="00ED1DE9">
      <w:pPr>
        <w:spacing w:after="0" w:line="240" w:lineRule="auto"/>
        <w:ind w:left="6480" w:firstLine="720"/>
        <w:jc w:val="both"/>
        <w:rPr>
          <w:rFonts w:ascii="Times New Roman" w:hAnsi="Times New Roman" w:cs="Times New Roman"/>
          <w:b/>
          <w:sz w:val="28"/>
          <w:szCs w:val="28"/>
          <w:lang w:val="en-US"/>
        </w:rPr>
      </w:pPr>
      <w:r w:rsidRPr="00EB4735">
        <w:rPr>
          <w:rFonts w:ascii="Times New Roman" w:hAnsi="Times New Roman" w:cs="Times New Roman"/>
          <w:b/>
          <w:sz w:val="28"/>
          <w:szCs w:val="28"/>
          <w:lang w:val="kk-KZ"/>
        </w:rPr>
        <w:t>Ф.7-0</w:t>
      </w:r>
      <w:r w:rsidRPr="00EB4735">
        <w:rPr>
          <w:rFonts w:ascii="Times New Roman" w:hAnsi="Times New Roman" w:cs="Times New Roman"/>
          <w:b/>
          <w:sz w:val="28"/>
          <w:szCs w:val="28"/>
        </w:rPr>
        <w:t>3</w:t>
      </w:r>
      <w:r w:rsidRPr="00EB4735">
        <w:rPr>
          <w:rFonts w:ascii="Times New Roman" w:hAnsi="Times New Roman" w:cs="Times New Roman"/>
          <w:b/>
          <w:sz w:val="28"/>
          <w:szCs w:val="28"/>
          <w:lang w:val="kk-KZ"/>
        </w:rPr>
        <w:t>-03</w:t>
      </w:r>
    </w:p>
    <w:p w:rsidR="00983010" w:rsidRPr="00EB4735" w:rsidRDefault="00983010" w:rsidP="00ED1DE9">
      <w:pPr>
        <w:spacing w:after="0" w:line="240" w:lineRule="auto"/>
        <w:jc w:val="both"/>
        <w:rPr>
          <w:rFonts w:ascii="Times New Roman" w:hAnsi="Times New Roman" w:cs="Times New Roman"/>
          <w:b/>
          <w:sz w:val="28"/>
          <w:szCs w:val="28"/>
        </w:rPr>
      </w:pPr>
    </w:p>
    <w:p w:rsidR="00983010" w:rsidRPr="00EB4735" w:rsidRDefault="00983010" w:rsidP="00ED1DE9">
      <w:pPr>
        <w:spacing w:after="0" w:line="240" w:lineRule="auto"/>
        <w:jc w:val="center"/>
        <w:rPr>
          <w:rFonts w:ascii="Times New Roman" w:hAnsi="Times New Roman" w:cs="Times New Roman"/>
          <w:b/>
          <w:sz w:val="28"/>
          <w:szCs w:val="28"/>
          <w:lang w:val="en-US"/>
        </w:rPr>
      </w:pPr>
      <w:r w:rsidRPr="00EB4735">
        <w:rPr>
          <w:rFonts w:ascii="Times New Roman" w:hAnsi="Times New Roman" w:cs="Times New Roman"/>
          <w:noProof/>
          <w:sz w:val="28"/>
          <w:szCs w:val="28"/>
        </w:rPr>
        <w:drawing>
          <wp:inline distT="0" distB="0" distL="0" distR="0">
            <wp:extent cx="2147570" cy="1537970"/>
            <wp:effectExtent l="0" t="0" r="5080" b="5080"/>
            <wp:docPr id="61" name="Рисунок 6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7570" cy="1537970"/>
                    </a:xfrm>
                    <a:prstGeom prst="rect">
                      <a:avLst/>
                    </a:prstGeom>
                    <a:noFill/>
                    <a:ln>
                      <a:noFill/>
                    </a:ln>
                  </pic:spPr>
                </pic:pic>
              </a:graphicData>
            </a:graphic>
          </wp:inline>
        </w:drawing>
      </w:r>
    </w:p>
    <w:p w:rsidR="00983010" w:rsidRPr="00EB4735" w:rsidRDefault="00983010" w:rsidP="00ED1DE9">
      <w:pPr>
        <w:spacing w:after="0" w:line="240" w:lineRule="auto"/>
        <w:jc w:val="both"/>
        <w:rPr>
          <w:rFonts w:ascii="Times New Roman" w:hAnsi="Times New Roman" w:cs="Times New Roman"/>
          <w:b/>
          <w:sz w:val="28"/>
          <w:szCs w:val="28"/>
          <w:lang w:val="en-US"/>
        </w:rPr>
      </w:pPr>
    </w:p>
    <w:p w:rsidR="00983010" w:rsidRPr="00EB4735" w:rsidRDefault="009951AC" w:rsidP="00ED1DE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Әмі</w:t>
      </w:r>
      <w:r w:rsidR="00983010" w:rsidRPr="00EB4735">
        <w:rPr>
          <w:rFonts w:ascii="Times New Roman" w:hAnsi="Times New Roman" w:cs="Times New Roman"/>
          <w:b/>
          <w:sz w:val="28"/>
          <w:szCs w:val="28"/>
          <w:lang w:val="kk-KZ"/>
        </w:rPr>
        <w:t>рбеков Е.Ү.</w:t>
      </w:r>
    </w:p>
    <w:p w:rsidR="00983010" w:rsidRPr="00EB4735" w:rsidRDefault="00983010" w:rsidP="00ED1DE9">
      <w:pPr>
        <w:pStyle w:val="ab"/>
        <w:rPr>
          <w:rFonts w:ascii="Times New Roman" w:hAnsi="Times New Roman"/>
          <w:sz w:val="28"/>
          <w:szCs w:val="28"/>
        </w:rPr>
      </w:pPr>
      <w:r w:rsidRPr="00EB4735">
        <w:rPr>
          <w:rFonts w:ascii="Times New Roman" w:hAnsi="Times New Roman"/>
          <w:sz w:val="28"/>
          <w:szCs w:val="28"/>
        </w:rPr>
        <w:t>«</w:t>
      </w:r>
      <w:r w:rsidR="00BD1C74" w:rsidRPr="00EB4735">
        <w:rPr>
          <w:rFonts w:ascii="Times New Roman" w:hAnsi="Times New Roman"/>
          <w:sz w:val="28"/>
          <w:szCs w:val="28"/>
        </w:rPr>
        <w:t>Агроэкология</w:t>
      </w:r>
      <w:r w:rsidRPr="00EB4735">
        <w:rPr>
          <w:rFonts w:ascii="Times New Roman" w:hAnsi="Times New Roman"/>
          <w:sz w:val="28"/>
          <w:szCs w:val="28"/>
        </w:rPr>
        <w:t>» пәні бойынша</w:t>
      </w:r>
    </w:p>
    <w:p w:rsidR="00983010" w:rsidRPr="00EB4735" w:rsidRDefault="00983010" w:rsidP="00ED1DE9">
      <w:pPr>
        <w:spacing w:after="0" w:line="240" w:lineRule="auto"/>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дәрістер жинағы</w:t>
      </w:r>
    </w:p>
    <w:p w:rsidR="00983010" w:rsidRPr="00EB4735" w:rsidRDefault="00983010" w:rsidP="00ED1DE9">
      <w:pPr>
        <w:spacing w:after="0" w:line="240" w:lineRule="auto"/>
        <w:jc w:val="center"/>
        <w:rPr>
          <w:rFonts w:ascii="Times New Roman" w:hAnsi="Times New Roman" w:cs="Times New Roman"/>
          <w:b/>
          <w:sz w:val="28"/>
          <w:szCs w:val="28"/>
          <w:lang w:val="kk-KZ"/>
        </w:rPr>
      </w:pPr>
    </w:p>
    <w:p w:rsidR="00983010" w:rsidRPr="00EB4735" w:rsidRDefault="00983010" w:rsidP="00ED1DE9">
      <w:pPr>
        <w:spacing w:after="0" w:line="240" w:lineRule="auto"/>
        <w:jc w:val="center"/>
        <w:rPr>
          <w:rFonts w:ascii="Times New Roman" w:hAnsi="Times New Roman" w:cs="Times New Roman"/>
          <w:iCs/>
          <w:sz w:val="28"/>
          <w:szCs w:val="28"/>
          <w:lang w:val="kk-KZ"/>
        </w:rPr>
      </w:pPr>
      <w:r w:rsidRPr="00EB4735">
        <w:rPr>
          <w:rFonts w:ascii="Times New Roman" w:hAnsi="Times New Roman" w:cs="Times New Roman"/>
          <w:iCs/>
          <w:noProof/>
          <w:sz w:val="28"/>
          <w:szCs w:val="28"/>
        </w:rPr>
        <w:drawing>
          <wp:inline distT="0" distB="0" distL="0" distR="0">
            <wp:extent cx="4986463" cy="3311611"/>
            <wp:effectExtent l="0" t="0" r="5080" b="3175"/>
            <wp:docPr id="60" name="Рисунок 6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3318" cy="3316163"/>
                    </a:xfrm>
                    <a:prstGeom prst="rect">
                      <a:avLst/>
                    </a:prstGeom>
                    <a:noFill/>
                    <a:ln>
                      <a:noFill/>
                    </a:ln>
                  </pic:spPr>
                </pic:pic>
              </a:graphicData>
            </a:graphic>
          </wp:inline>
        </w:drawing>
      </w:r>
    </w:p>
    <w:p w:rsidR="00983010" w:rsidRPr="00EB4735" w:rsidRDefault="00983010" w:rsidP="00ED1DE9">
      <w:pPr>
        <w:spacing w:after="0" w:line="240" w:lineRule="auto"/>
        <w:jc w:val="both"/>
        <w:rPr>
          <w:rFonts w:ascii="Times New Roman" w:hAnsi="Times New Roman" w:cs="Times New Roman"/>
          <w:iCs/>
          <w:sz w:val="28"/>
          <w:szCs w:val="28"/>
          <w:lang w:val="kk-KZ"/>
        </w:rPr>
      </w:pPr>
    </w:p>
    <w:p w:rsidR="00320AA6" w:rsidRPr="00EB4735" w:rsidRDefault="00320AA6" w:rsidP="00ED1DE9">
      <w:pPr>
        <w:spacing w:after="0" w:line="240" w:lineRule="auto"/>
        <w:jc w:val="both"/>
        <w:rPr>
          <w:rFonts w:ascii="Times New Roman" w:hAnsi="Times New Roman" w:cs="Times New Roman"/>
          <w:b/>
          <w:sz w:val="28"/>
          <w:szCs w:val="28"/>
          <w:lang w:val="kk-KZ"/>
        </w:rPr>
      </w:pPr>
    </w:p>
    <w:p w:rsidR="00320AA6" w:rsidRPr="00EB4735" w:rsidRDefault="00320AA6" w:rsidP="00ED1DE9">
      <w:pPr>
        <w:spacing w:after="0" w:line="240" w:lineRule="auto"/>
        <w:jc w:val="both"/>
        <w:rPr>
          <w:rFonts w:ascii="Times New Roman" w:hAnsi="Times New Roman" w:cs="Times New Roman"/>
          <w:b/>
          <w:sz w:val="28"/>
          <w:szCs w:val="28"/>
          <w:lang w:val="kk-KZ"/>
        </w:rPr>
      </w:pPr>
    </w:p>
    <w:p w:rsidR="00320AA6" w:rsidRPr="00EB4735" w:rsidRDefault="00320AA6" w:rsidP="00ED1DE9">
      <w:pPr>
        <w:spacing w:after="0" w:line="240" w:lineRule="auto"/>
        <w:jc w:val="both"/>
        <w:rPr>
          <w:rFonts w:ascii="Times New Roman" w:hAnsi="Times New Roman" w:cs="Times New Roman"/>
          <w:b/>
          <w:sz w:val="28"/>
          <w:szCs w:val="28"/>
          <w:lang w:val="kk-KZ"/>
        </w:rPr>
      </w:pPr>
    </w:p>
    <w:p w:rsidR="00320AA6" w:rsidRPr="00EB4735" w:rsidRDefault="00320AA6" w:rsidP="00ED1DE9">
      <w:pPr>
        <w:spacing w:after="0" w:line="240" w:lineRule="auto"/>
        <w:jc w:val="both"/>
        <w:rPr>
          <w:rFonts w:ascii="Times New Roman" w:hAnsi="Times New Roman" w:cs="Times New Roman"/>
          <w:b/>
          <w:sz w:val="28"/>
          <w:szCs w:val="28"/>
          <w:lang w:val="kk-KZ"/>
        </w:rPr>
      </w:pPr>
    </w:p>
    <w:p w:rsidR="00320AA6" w:rsidRPr="00EB4735" w:rsidRDefault="00320AA6" w:rsidP="00ED1DE9">
      <w:pPr>
        <w:spacing w:after="0" w:line="240" w:lineRule="auto"/>
        <w:jc w:val="both"/>
        <w:rPr>
          <w:rFonts w:ascii="Times New Roman" w:hAnsi="Times New Roman" w:cs="Times New Roman"/>
          <w:b/>
          <w:sz w:val="28"/>
          <w:szCs w:val="28"/>
          <w:lang w:val="kk-KZ"/>
        </w:rPr>
      </w:pPr>
    </w:p>
    <w:p w:rsidR="00320AA6" w:rsidRPr="00EB4735" w:rsidRDefault="00320AA6" w:rsidP="00ED1DE9">
      <w:pPr>
        <w:spacing w:after="0" w:line="240" w:lineRule="auto"/>
        <w:jc w:val="both"/>
        <w:rPr>
          <w:rFonts w:ascii="Times New Roman" w:hAnsi="Times New Roman" w:cs="Times New Roman"/>
          <w:b/>
          <w:sz w:val="28"/>
          <w:szCs w:val="28"/>
          <w:lang w:val="kk-KZ"/>
        </w:rPr>
      </w:pPr>
    </w:p>
    <w:p w:rsidR="00320AA6" w:rsidRPr="00EB4735" w:rsidRDefault="00320AA6" w:rsidP="00ED1DE9">
      <w:pPr>
        <w:spacing w:after="0" w:line="240" w:lineRule="auto"/>
        <w:jc w:val="both"/>
        <w:rPr>
          <w:rFonts w:ascii="Times New Roman" w:hAnsi="Times New Roman" w:cs="Times New Roman"/>
          <w:b/>
          <w:sz w:val="28"/>
          <w:szCs w:val="28"/>
          <w:lang w:val="kk-KZ"/>
        </w:rPr>
      </w:pPr>
    </w:p>
    <w:p w:rsidR="00983010" w:rsidRPr="00EB4735" w:rsidRDefault="009E3FB6" w:rsidP="00ED1DE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Шымкент </w:t>
      </w:r>
      <w:r w:rsidR="00A26AEC">
        <w:rPr>
          <w:rFonts w:ascii="Times New Roman" w:hAnsi="Times New Roman" w:cs="Times New Roman"/>
          <w:b/>
          <w:sz w:val="28"/>
          <w:szCs w:val="28"/>
          <w:lang w:val="kk-KZ"/>
        </w:rPr>
        <w:t xml:space="preserve"> 2021</w:t>
      </w:r>
      <w:r w:rsidR="002B6E1B" w:rsidRPr="003C6653">
        <w:rPr>
          <w:rFonts w:ascii="Times New Roman" w:hAnsi="Times New Roman" w:cs="Times New Roman"/>
          <w:b/>
          <w:sz w:val="28"/>
          <w:szCs w:val="28"/>
        </w:rPr>
        <w:t xml:space="preserve"> </w:t>
      </w:r>
      <w:r w:rsidR="00983010" w:rsidRPr="00EB4735">
        <w:rPr>
          <w:rFonts w:ascii="Times New Roman" w:hAnsi="Times New Roman" w:cs="Times New Roman"/>
          <w:b/>
          <w:sz w:val="28"/>
          <w:szCs w:val="28"/>
          <w:lang w:val="kk-KZ"/>
        </w:rPr>
        <w:t>ж.</w:t>
      </w:r>
    </w:p>
    <w:p w:rsidR="00983010" w:rsidRPr="00EB4735" w:rsidRDefault="00983010" w:rsidP="00ED1DE9">
      <w:pPr>
        <w:spacing w:after="0" w:line="240" w:lineRule="auto"/>
        <w:jc w:val="both"/>
        <w:rPr>
          <w:rFonts w:ascii="Times New Roman" w:hAnsi="Times New Roman" w:cs="Times New Roman"/>
          <w:sz w:val="28"/>
          <w:szCs w:val="28"/>
        </w:rPr>
      </w:pPr>
    </w:p>
    <w:p w:rsidR="00983010" w:rsidRPr="00EB4735" w:rsidRDefault="00AB0058" w:rsidP="00ED1DE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oval id="Овал 64" o:spid="_x0000_s1026" style="position:absolute;left:0;text-align:left;margin-left:180.15pt;margin-top:74.45pt;width:126.95pt;height:8.4pt;rotation:-90;flip:y;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" strokecolor="white"/>
        </w:pict>
      </w: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E43C72" w:rsidRPr="007500B9" w:rsidRDefault="00AB0058" w:rsidP="00ED1DE9">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ect id="_x0000_s1115" style="position:absolute;left:0;text-align:left;margin-left:218pt;margin-top:4pt;width:31.15pt;height:34.35pt;z-index:251742208" strokecolor="white [3212]"/>
        </w:pict>
      </w:r>
      <w:r>
        <w:rPr>
          <w:rFonts w:ascii="Times New Roman" w:hAnsi="Times New Roman" w:cs="Times New Roman"/>
          <w:noProof/>
          <w:sz w:val="28"/>
          <w:szCs w:val="28"/>
        </w:rPr>
        <w:pict>
          <v:oval id="Овал 63" o:spid="_x0000_s1114" style="position:absolute;left:0;text-align:left;margin-left:192.15pt;margin-top:30.8pt;width:126.95pt;height:56.85pt;rotation:-589663fd;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" strokecolor="white"/>
        </w:pict>
      </w:r>
    </w:p>
    <w:p w:rsidR="00AB0058" w:rsidRDefault="00AB0058">
      <w:pPr>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116" style="position:absolute;margin-left:194.35pt;margin-top:691.45pt;width:66.8pt;height:63.35pt;z-index:251743232" strokecolor="white [3212]"/>
        </w:pict>
      </w:r>
      <w:r>
        <w:rPr>
          <w:rFonts w:ascii="Times New Roman" w:hAnsi="Times New Roman" w:cs="Times New Roman"/>
          <w:sz w:val="28"/>
          <w:szCs w:val="28"/>
          <w:lang w:val="kk-KZ"/>
        </w:rPr>
        <w:br w:type="page"/>
      </w:r>
    </w:p>
    <w:p w:rsidR="00983010" w:rsidRPr="00EB4735" w:rsidRDefault="00983010" w:rsidP="00ED1DE9">
      <w:pPr>
        <w:spacing w:after="0" w:line="240" w:lineRule="auto"/>
        <w:jc w:val="center"/>
        <w:rPr>
          <w:rFonts w:ascii="Times New Roman" w:hAnsi="Times New Roman" w:cs="Times New Roman"/>
          <w:sz w:val="28"/>
          <w:szCs w:val="28"/>
          <w:lang w:val="kk-KZ"/>
        </w:rPr>
      </w:pPr>
      <w:r w:rsidRPr="00EB4735">
        <w:rPr>
          <w:rFonts w:ascii="Times New Roman" w:hAnsi="Times New Roman" w:cs="Times New Roman"/>
          <w:sz w:val="28"/>
          <w:szCs w:val="28"/>
          <w:lang w:val="kk-KZ"/>
        </w:rPr>
        <w:t>ҚАЗАҚСТАН РЕСПУБЛИКАСЫ БІЛІМ ЖӘНЕ ҒЫЛЫМ МИНИСТРЛІГІ</w:t>
      </w:r>
    </w:p>
    <w:p w:rsidR="00983010" w:rsidRPr="00EB4735" w:rsidRDefault="00983010" w:rsidP="00ED1DE9">
      <w:pPr>
        <w:spacing w:after="0" w:line="240" w:lineRule="auto"/>
        <w:jc w:val="center"/>
        <w:rPr>
          <w:rFonts w:ascii="Times New Roman" w:hAnsi="Times New Roman" w:cs="Times New Roman"/>
          <w:sz w:val="28"/>
          <w:szCs w:val="28"/>
          <w:lang w:val="kk-KZ"/>
        </w:rPr>
      </w:pPr>
    </w:p>
    <w:p w:rsidR="00983010" w:rsidRPr="00EB4735" w:rsidRDefault="00983010" w:rsidP="00ED1DE9">
      <w:pPr>
        <w:spacing w:after="0" w:line="240" w:lineRule="auto"/>
        <w:jc w:val="center"/>
        <w:rPr>
          <w:rFonts w:ascii="Times New Roman" w:hAnsi="Times New Roman" w:cs="Times New Roman"/>
          <w:sz w:val="28"/>
          <w:szCs w:val="28"/>
          <w:lang w:val="kk-KZ"/>
        </w:rPr>
      </w:pPr>
      <w:r w:rsidRPr="00EB4735">
        <w:rPr>
          <w:rFonts w:ascii="Times New Roman" w:hAnsi="Times New Roman" w:cs="Times New Roman"/>
          <w:sz w:val="28"/>
          <w:szCs w:val="28"/>
          <w:lang w:val="kk-KZ"/>
        </w:rPr>
        <w:t>М.ӘУЕЗОВ   АТЫНДАҒЫ   ОҢТҮСТІК   ҚАЗАҚСТАН  УНИВЕРСИТЕТІ</w:t>
      </w:r>
    </w:p>
    <w:p w:rsidR="00983010" w:rsidRPr="00EB4735" w:rsidRDefault="00983010" w:rsidP="00ED1DE9">
      <w:pPr>
        <w:spacing w:after="0" w:line="240" w:lineRule="auto"/>
        <w:jc w:val="center"/>
        <w:rPr>
          <w:rFonts w:ascii="Times New Roman" w:hAnsi="Times New Roman" w:cs="Times New Roman"/>
          <w:sz w:val="28"/>
          <w:szCs w:val="28"/>
          <w:lang w:val="kk-KZ"/>
        </w:rPr>
      </w:pPr>
    </w:p>
    <w:p w:rsidR="00983010" w:rsidRPr="00EB4735" w:rsidRDefault="00983010" w:rsidP="00ED1DE9">
      <w:pPr>
        <w:spacing w:after="0" w:line="240" w:lineRule="auto"/>
        <w:jc w:val="center"/>
        <w:rPr>
          <w:rFonts w:ascii="Times New Roman" w:hAnsi="Times New Roman" w:cs="Times New Roman"/>
          <w:sz w:val="28"/>
          <w:szCs w:val="28"/>
          <w:lang w:val="kk-KZ"/>
        </w:rPr>
      </w:pPr>
    </w:p>
    <w:p w:rsidR="00983010" w:rsidRPr="00EB4735" w:rsidRDefault="00983010" w:rsidP="00ED1DE9">
      <w:pPr>
        <w:spacing w:after="0" w:line="240" w:lineRule="auto"/>
        <w:jc w:val="center"/>
        <w:rPr>
          <w:rFonts w:ascii="Times New Roman" w:hAnsi="Times New Roman" w:cs="Times New Roman"/>
          <w:sz w:val="28"/>
          <w:szCs w:val="28"/>
          <w:lang w:val="kk-KZ"/>
        </w:rPr>
      </w:pPr>
    </w:p>
    <w:p w:rsidR="00983010" w:rsidRPr="00EB4735" w:rsidRDefault="00983010" w:rsidP="00ED1DE9">
      <w:pPr>
        <w:spacing w:after="0" w:line="240" w:lineRule="auto"/>
        <w:jc w:val="center"/>
        <w:rPr>
          <w:rFonts w:ascii="Times New Roman" w:hAnsi="Times New Roman" w:cs="Times New Roman"/>
          <w:sz w:val="28"/>
          <w:szCs w:val="28"/>
          <w:lang w:val="kk-KZ"/>
        </w:rPr>
      </w:pPr>
      <w:r w:rsidRPr="00EB4735">
        <w:rPr>
          <w:rFonts w:ascii="Times New Roman" w:hAnsi="Times New Roman" w:cs="Times New Roman"/>
          <w:sz w:val="28"/>
          <w:szCs w:val="28"/>
          <w:lang w:val="kk-KZ"/>
        </w:rPr>
        <w:t>«ЭКОЛОГИЯ» КАФЕДРАСЫ</w:t>
      </w:r>
    </w:p>
    <w:p w:rsidR="00983010" w:rsidRPr="00EB4735" w:rsidRDefault="00425388" w:rsidP="00ED1DE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Әмі</w:t>
      </w:r>
      <w:r w:rsidR="00983010" w:rsidRPr="00EB4735">
        <w:rPr>
          <w:rFonts w:ascii="Times New Roman" w:hAnsi="Times New Roman" w:cs="Times New Roman"/>
          <w:sz w:val="28"/>
          <w:szCs w:val="28"/>
          <w:lang w:val="kk-KZ"/>
        </w:rPr>
        <w:t>рбеков Ерғали Үсіпбайұлы</w:t>
      </w:r>
    </w:p>
    <w:p w:rsidR="00983010" w:rsidRPr="00EB4735" w:rsidRDefault="00983010" w:rsidP="00ED1DE9">
      <w:pPr>
        <w:spacing w:after="0" w:line="240" w:lineRule="auto"/>
        <w:jc w:val="center"/>
        <w:rPr>
          <w:rFonts w:ascii="Times New Roman" w:hAnsi="Times New Roman" w:cs="Times New Roman"/>
          <w:b/>
          <w:sz w:val="28"/>
          <w:szCs w:val="28"/>
          <w:lang w:val="kk-KZ"/>
        </w:rPr>
      </w:pPr>
    </w:p>
    <w:p w:rsidR="00983010" w:rsidRPr="00EB4735" w:rsidRDefault="00983010" w:rsidP="00ED1DE9">
      <w:pPr>
        <w:spacing w:after="0" w:line="240" w:lineRule="auto"/>
        <w:jc w:val="center"/>
        <w:rPr>
          <w:rFonts w:ascii="Times New Roman" w:hAnsi="Times New Roman" w:cs="Times New Roman"/>
          <w:b/>
          <w:sz w:val="28"/>
          <w:szCs w:val="28"/>
          <w:lang w:val="kk-KZ"/>
        </w:rPr>
      </w:pPr>
    </w:p>
    <w:p w:rsidR="00B54795" w:rsidRPr="00EB4735" w:rsidRDefault="00B54795" w:rsidP="00ED1DE9">
      <w:pPr>
        <w:pStyle w:val="ab"/>
        <w:rPr>
          <w:rFonts w:ascii="Times New Roman" w:hAnsi="Times New Roman"/>
          <w:b w:val="0"/>
          <w:sz w:val="28"/>
          <w:szCs w:val="28"/>
        </w:rPr>
      </w:pPr>
      <w:r w:rsidRPr="00EB4735">
        <w:rPr>
          <w:rFonts w:ascii="Times New Roman" w:hAnsi="Times New Roman"/>
          <w:b w:val="0"/>
          <w:sz w:val="28"/>
          <w:szCs w:val="28"/>
        </w:rPr>
        <w:t>«</w:t>
      </w:r>
      <w:r w:rsidR="00BD1C74" w:rsidRPr="00EB4735">
        <w:rPr>
          <w:rFonts w:ascii="Times New Roman" w:hAnsi="Times New Roman"/>
          <w:b w:val="0"/>
          <w:sz w:val="28"/>
          <w:szCs w:val="28"/>
        </w:rPr>
        <w:t>Агроэкология</w:t>
      </w:r>
      <w:r w:rsidRPr="00EB4735">
        <w:rPr>
          <w:rFonts w:ascii="Times New Roman" w:hAnsi="Times New Roman"/>
          <w:b w:val="0"/>
          <w:sz w:val="28"/>
          <w:szCs w:val="28"/>
        </w:rPr>
        <w:t>» пәні бойынша</w:t>
      </w:r>
    </w:p>
    <w:p w:rsidR="00B54795" w:rsidRPr="00EB4735" w:rsidRDefault="00B54795" w:rsidP="00ED1DE9">
      <w:pPr>
        <w:spacing w:after="0" w:line="240" w:lineRule="auto"/>
        <w:jc w:val="center"/>
        <w:rPr>
          <w:rFonts w:ascii="Times New Roman" w:hAnsi="Times New Roman" w:cs="Times New Roman"/>
          <w:sz w:val="28"/>
          <w:szCs w:val="28"/>
          <w:lang w:val="kk-KZ"/>
        </w:rPr>
      </w:pPr>
      <w:r w:rsidRPr="00EB4735">
        <w:rPr>
          <w:rFonts w:ascii="Times New Roman" w:hAnsi="Times New Roman" w:cs="Times New Roman"/>
          <w:sz w:val="28"/>
          <w:szCs w:val="28"/>
          <w:lang w:val="kk-KZ"/>
        </w:rPr>
        <w:t>дәрістер жинағы</w:t>
      </w:r>
    </w:p>
    <w:p w:rsidR="00983010" w:rsidRPr="00EB4735" w:rsidRDefault="00983010" w:rsidP="00ED1DE9">
      <w:pPr>
        <w:spacing w:after="0" w:line="240" w:lineRule="auto"/>
        <w:jc w:val="center"/>
        <w:rPr>
          <w:rFonts w:ascii="Times New Roman" w:hAnsi="Times New Roman" w:cs="Times New Roman"/>
          <w:sz w:val="28"/>
          <w:szCs w:val="28"/>
          <w:lang w:val="kk-KZ"/>
        </w:rPr>
      </w:pPr>
    </w:p>
    <w:p w:rsidR="00983010" w:rsidRPr="00EB4735" w:rsidRDefault="00983010" w:rsidP="00ED1DE9">
      <w:pPr>
        <w:spacing w:after="0" w:line="240" w:lineRule="auto"/>
        <w:jc w:val="center"/>
        <w:rPr>
          <w:rFonts w:ascii="Times New Roman" w:hAnsi="Times New Roman" w:cs="Times New Roman"/>
          <w:b/>
          <w:sz w:val="28"/>
          <w:szCs w:val="28"/>
          <w:lang w:val="kk-KZ"/>
        </w:rPr>
      </w:pPr>
    </w:p>
    <w:p w:rsidR="00983010" w:rsidRPr="00EB4735" w:rsidRDefault="00983010" w:rsidP="00ED1DE9">
      <w:pPr>
        <w:spacing w:after="0" w:line="240" w:lineRule="auto"/>
        <w:jc w:val="both"/>
        <w:rPr>
          <w:rFonts w:ascii="Times New Roman" w:hAnsi="Times New Roman" w:cs="Times New Roman"/>
          <w:b/>
          <w:sz w:val="28"/>
          <w:szCs w:val="28"/>
          <w:lang w:val="kk-KZ"/>
        </w:rPr>
      </w:pPr>
    </w:p>
    <w:p w:rsidR="00983010" w:rsidRPr="00EB4735" w:rsidRDefault="00983010" w:rsidP="00ED1DE9">
      <w:pPr>
        <w:spacing w:after="0" w:line="240" w:lineRule="auto"/>
        <w:jc w:val="both"/>
        <w:rPr>
          <w:rFonts w:ascii="Times New Roman" w:hAnsi="Times New Roman" w:cs="Times New Roman"/>
          <w:b/>
          <w:sz w:val="28"/>
          <w:szCs w:val="28"/>
          <w:lang w:val="kk-KZ"/>
        </w:rPr>
      </w:pPr>
    </w:p>
    <w:p w:rsidR="00983010" w:rsidRPr="00EB4735" w:rsidRDefault="00983010" w:rsidP="00ED1DE9">
      <w:pPr>
        <w:spacing w:after="0" w:line="240" w:lineRule="auto"/>
        <w:jc w:val="both"/>
        <w:rPr>
          <w:rFonts w:ascii="Times New Roman" w:hAnsi="Times New Roman" w:cs="Times New Roman"/>
          <w:b/>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A01040" w:rsidRPr="00EB4735" w:rsidRDefault="00A01040" w:rsidP="00ED1DE9">
      <w:pPr>
        <w:spacing w:after="0" w:line="240" w:lineRule="auto"/>
        <w:jc w:val="both"/>
        <w:rPr>
          <w:rFonts w:ascii="Times New Roman" w:hAnsi="Times New Roman" w:cs="Times New Roman"/>
          <w:sz w:val="28"/>
          <w:szCs w:val="28"/>
          <w:lang w:val="kk-KZ"/>
        </w:rPr>
      </w:pPr>
    </w:p>
    <w:p w:rsidR="00A01040" w:rsidRPr="00EB4735" w:rsidRDefault="00A01040" w:rsidP="00ED1DE9">
      <w:pPr>
        <w:spacing w:after="0" w:line="240" w:lineRule="auto"/>
        <w:jc w:val="both"/>
        <w:rPr>
          <w:rFonts w:ascii="Times New Roman" w:hAnsi="Times New Roman" w:cs="Times New Roman"/>
          <w:sz w:val="28"/>
          <w:szCs w:val="28"/>
          <w:lang w:val="kk-KZ"/>
        </w:rPr>
      </w:pPr>
    </w:p>
    <w:p w:rsidR="00A01040" w:rsidRPr="00EB4735" w:rsidRDefault="00A01040"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320AA6" w:rsidRPr="00EB4735" w:rsidRDefault="00320AA6" w:rsidP="00ED1DE9">
      <w:pPr>
        <w:spacing w:after="0" w:line="240" w:lineRule="auto"/>
        <w:jc w:val="both"/>
        <w:rPr>
          <w:rFonts w:ascii="Times New Roman" w:hAnsi="Times New Roman" w:cs="Times New Roman"/>
          <w:sz w:val="28"/>
          <w:szCs w:val="28"/>
          <w:lang w:val="kk-KZ"/>
        </w:rPr>
      </w:pPr>
    </w:p>
    <w:p w:rsidR="00983010" w:rsidRPr="00AB0058" w:rsidRDefault="009E3FB6" w:rsidP="00ED1DE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w:t>
      </w:r>
      <w:r w:rsidR="00A26AEC">
        <w:rPr>
          <w:rFonts w:ascii="Times New Roman" w:hAnsi="Times New Roman" w:cs="Times New Roman"/>
          <w:sz w:val="28"/>
          <w:szCs w:val="28"/>
          <w:lang w:val="kk-KZ"/>
        </w:rPr>
        <w:t xml:space="preserve"> 20</w:t>
      </w:r>
      <w:r w:rsidR="00A26AEC" w:rsidRPr="00AB0058">
        <w:rPr>
          <w:rFonts w:ascii="Times New Roman" w:hAnsi="Times New Roman" w:cs="Times New Roman"/>
          <w:sz w:val="28"/>
          <w:szCs w:val="28"/>
          <w:lang w:val="kk-KZ"/>
        </w:rPr>
        <w:t>21</w:t>
      </w:r>
    </w:p>
    <w:p w:rsidR="00E43C72" w:rsidRPr="00EB4735" w:rsidRDefault="00AB0058" w:rsidP="00ED1DE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oval id="Овал 62" o:spid="_x0000_s1113" style="position:absolute;left:0;text-align:left;margin-left:175.75pt;margin-top:13.8pt;width:126.95pt;height:49.1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" strokecolor="white"/>
        </w:pict>
      </w:r>
    </w:p>
    <w:p w:rsidR="00566863" w:rsidRPr="00EB4735" w:rsidRDefault="00566863" w:rsidP="00ED1DE9">
      <w:pPr>
        <w:spacing w:after="0" w:line="240" w:lineRule="auto"/>
        <w:jc w:val="both"/>
        <w:rPr>
          <w:rFonts w:ascii="Times New Roman" w:hAnsi="Times New Roman" w:cs="Times New Roman"/>
          <w:sz w:val="28"/>
          <w:szCs w:val="28"/>
          <w:lang w:val="kk-KZ"/>
        </w:rPr>
      </w:pPr>
    </w:p>
    <w:p w:rsidR="00566863" w:rsidRPr="00EB4735" w:rsidRDefault="00566863" w:rsidP="00ED1DE9">
      <w:pPr>
        <w:spacing w:after="0" w:line="240" w:lineRule="auto"/>
        <w:jc w:val="both"/>
        <w:rPr>
          <w:rFonts w:ascii="Times New Roman" w:hAnsi="Times New Roman" w:cs="Times New Roman"/>
          <w:sz w:val="28"/>
          <w:szCs w:val="28"/>
          <w:lang w:val="kk-KZ"/>
        </w:rPr>
      </w:pPr>
    </w:p>
    <w:p w:rsidR="00566863" w:rsidRPr="002B6E1B" w:rsidRDefault="00AB0058" w:rsidP="00ED1DE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17" style="position:absolute;left:0;text-align:left;margin-left:230pt;margin-top:28.2pt;width:31.15pt;height:34.35pt;z-index:251744256" strokecolor="white [3212]"/>
        </w:pict>
      </w:r>
    </w:p>
    <w:p w:rsidR="00983010" w:rsidRPr="00EB4735" w:rsidRDefault="00983010"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sz w:val="28"/>
          <w:szCs w:val="28"/>
          <w:lang w:val="kk-KZ"/>
        </w:rPr>
        <w:lastRenderedPageBreak/>
        <w:t>ӘОЖ 631.95.072</w:t>
      </w:r>
    </w:p>
    <w:p w:rsidR="00983010" w:rsidRPr="00EB4735" w:rsidRDefault="00983010" w:rsidP="00ED1DE9">
      <w:pPr>
        <w:spacing w:after="0" w:line="240" w:lineRule="auto"/>
        <w:ind w:firstLine="708"/>
        <w:jc w:val="both"/>
        <w:rPr>
          <w:rFonts w:ascii="Times New Roman" w:hAnsi="Times New Roman" w:cs="Times New Roman"/>
          <w:noProof/>
          <w:color w:val="000000"/>
          <w:sz w:val="28"/>
          <w:szCs w:val="28"/>
          <w:lang w:val="kk-KZ"/>
        </w:rPr>
      </w:pPr>
    </w:p>
    <w:p w:rsidR="00B54795" w:rsidRPr="00EB4735" w:rsidRDefault="00983010" w:rsidP="00ED1DE9">
      <w:pPr>
        <w:pStyle w:val="ab"/>
        <w:jc w:val="both"/>
        <w:rPr>
          <w:rFonts w:ascii="Times New Roman" w:hAnsi="Times New Roman"/>
          <w:b w:val="0"/>
          <w:sz w:val="28"/>
          <w:szCs w:val="28"/>
        </w:rPr>
      </w:pPr>
      <w:r w:rsidRPr="00EB4735">
        <w:rPr>
          <w:rFonts w:ascii="Times New Roman" w:hAnsi="Times New Roman"/>
          <w:b w:val="0"/>
          <w:noProof/>
          <w:color w:val="000000"/>
          <w:sz w:val="28"/>
          <w:szCs w:val="28"/>
        </w:rPr>
        <w:t>Құрастырғандар: аға оқытушы Әмірбеков Е.Ү.</w:t>
      </w:r>
      <w:r w:rsidR="00D02455">
        <w:rPr>
          <w:rFonts w:ascii="Times New Roman" w:hAnsi="Times New Roman"/>
          <w:b w:val="0"/>
          <w:noProof/>
          <w:color w:val="000000"/>
          <w:sz w:val="28"/>
          <w:szCs w:val="28"/>
        </w:rPr>
        <w:t xml:space="preserve"> </w:t>
      </w:r>
      <w:r w:rsidR="00B54795" w:rsidRPr="00EB4735">
        <w:rPr>
          <w:rFonts w:ascii="Times New Roman" w:hAnsi="Times New Roman"/>
          <w:b w:val="0"/>
          <w:sz w:val="28"/>
          <w:szCs w:val="28"/>
        </w:rPr>
        <w:t>«</w:t>
      </w:r>
      <w:r w:rsidR="00BD1C74" w:rsidRPr="00EB4735">
        <w:rPr>
          <w:rFonts w:ascii="Times New Roman" w:hAnsi="Times New Roman"/>
          <w:b w:val="0"/>
          <w:sz w:val="28"/>
          <w:szCs w:val="28"/>
        </w:rPr>
        <w:t>Агроэкология</w:t>
      </w:r>
      <w:r w:rsidR="00B54795" w:rsidRPr="00EB4735">
        <w:rPr>
          <w:rFonts w:ascii="Times New Roman" w:hAnsi="Times New Roman"/>
          <w:b w:val="0"/>
          <w:sz w:val="28"/>
          <w:szCs w:val="28"/>
        </w:rPr>
        <w:t>» пәні</w:t>
      </w:r>
    </w:p>
    <w:p w:rsidR="00B54795" w:rsidRPr="00EB4735" w:rsidRDefault="007500B9" w:rsidP="00ED1DE9">
      <w:pPr>
        <w:pStyle w:val="ab"/>
        <w:jc w:val="both"/>
        <w:rPr>
          <w:rFonts w:ascii="Times New Roman" w:hAnsi="Times New Roman"/>
          <w:b w:val="0"/>
          <w:sz w:val="28"/>
          <w:szCs w:val="28"/>
        </w:rPr>
      </w:pPr>
      <w:r>
        <w:rPr>
          <w:rFonts w:ascii="Times New Roman" w:hAnsi="Times New Roman"/>
          <w:b w:val="0"/>
          <w:sz w:val="28"/>
          <w:szCs w:val="28"/>
        </w:rPr>
        <w:t>б</w:t>
      </w:r>
      <w:r w:rsidR="00B54795" w:rsidRPr="00EB4735">
        <w:rPr>
          <w:rFonts w:ascii="Times New Roman" w:hAnsi="Times New Roman"/>
          <w:b w:val="0"/>
          <w:sz w:val="28"/>
          <w:szCs w:val="28"/>
        </w:rPr>
        <w:t>ойынша</w:t>
      </w:r>
      <w:r w:rsidR="00C129D7" w:rsidRPr="007500B9">
        <w:rPr>
          <w:rFonts w:ascii="Times New Roman" w:hAnsi="Times New Roman"/>
          <w:b w:val="0"/>
          <w:sz w:val="28"/>
          <w:szCs w:val="28"/>
        </w:rPr>
        <w:t xml:space="preserve">   </w:t>
      </w:r>
      <w:r w:rsidR="00B54795" w:rsidRPr="00EB4735">
        <w:rPr>
          <w:rFonts w:ascii="Times New Roman" w:hAnsi="Times New Roman"/>
          <w:b w:val="0"/>
          <w:sz w:val="28"/>
          <w:szCs w:val="28"/>
        </w:rPr>
        <w:t>дәрістер жинағы</w:t>
      </w:r>
      <w:r w:rsidR="00D02455">
        <w:rPr>
          <w:rFonts w:ascii="Times New Roman" w:hAnsi="Times New Roman"/>
          <w:b w:val="0"/>
          <w:sz w:val="28"/>
          <w:szCs w:val="28"/>
        </w:rPr>
        <w:t>.</w:t>
      </w:r>
    </w:p>
    <w:p w:rsidR="00B54795" w:rsidRPr="00EB4735" w:rsidRDefault="00B54795" w:rsidP="00ED1DE9">
      <w:pPr>
        <w:pStyle w:val="ab"/>
        <w:jc w:val="both"/>
        <w:rPr>
          <w:rFonts w:ascii="Times New Roman" w:hAnsi="Times New Roman"/>
          <w:noProof/>
          <w:color w:val="000000"/>
          <w:sz w:val="28"/>
          <w:szCs w:val="28"/>
        </w:rPr>
      </w:pPr>
    </w:p>
    <w:p w:rsidR="00983010" w:rsidRPr="00EB4735" w:rsidRDefault="00983010" w:rsidP="00ED1DE9">
      <w:pPr>
        <w:pStyle w:val="ab"/>
        <w:jc w:val="both"/>
        <w:rPr>
          <w:rFonts w:ascii="Times New Roman" w:hAnsi="Times New Roman"/>
          <w:b w:val="0"/>
          <w:sz w:val="28"/>
          <w:szCs w:val="28"/>
        </w:rPr>
      </w:pPr>
      <w:r w:rsidRPr="00EB4735">
        <w:rPr>
          <w:rFonts w:ascii="Times New Roman" w:hAnsi="Times New Roman"/>
          <w:b w:val="0"/>
          <w:sz w:val="28"/>
          <w:szCs w:val="28"/>
        </w:rPr>
        <w:t xml:space="preserve">Шымкент: </w:t>
      </w:r>
      <w:r w:rsidRPr="00EB4735">
        <w:rPr>
          <w:rFonts w:ascii="Times New Roman" w:hAnsi="Times New Roman"/>
          <w:b w:val="0"/>
          <w:noProof/>
          <w:color w:val="000000"/>
          <w:sz w:val="28"/>
          <w:szCs w:val="28"/>
        </w:rPr>
        <w:t xml:space="preserve">М.Әуезов атындағы </w:t>
      </w:r>
      <w:r w:rsidR="00A26AEC">
        <w:rPr>
          <w:rFonts w:ascii="Times New Roman" w:hAnsi="Times New Roman"/>
          <w:b w:val="0"/>
          <w:sz w:val="28"/>
          <w:szCs w:val="28"/>
        </w:rPr>
        <w:t>ОҚМУ, 20</w:t>
      </w:r>
      <w:r w:rsidR="00A26AEC" w:rsidRPr="00A26AEC">
        <w:rPr>
          <w:rFonts w:ascii="Times New Roman" w:hAnsi="Times New Roman"/>
          <w:b w:val="0"/>
          <w:sz w:val="28"/>
          <w:szCs w:val="28"/>
        </w:rPr>
        <w:t>21</w:t>
      </w:r>
      <w:r w:rsidRPr="00EB4735">
        <w:rPr>
          <w:rFonts w:ascii="Times New Roman" w:hAnsi="Times New Roman"/>
          <w:b w:val="0"/>
          <w:sz w:val="28"/>
          <w:szCs w:val="28"/>
        </w:rPr>
        <w:t>.- __ бет.</w:t>
      </w: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B54795"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w:t>
      </w:r>
      <w:r w:rsidR="00BD1C74" w:rsidRPr="00EB4735">
        <w:rPr>
          <w:rFonts w:ascii="Times New Roman" w:hAnsi="Times New Roman" w:cs="Times New Roman"/>
          <w:sz w:val="28"/>
          <w:szCs w:val="28"/>
          <w:lang w:val="kk-KZ"/>
        </w:rPr>
        <w:t>Агроэкология</w:t>
      </w:r>
      <w:r w:rsidRPr="00EB4735">
        <w:rPr>
          <w:rFonts w:ascii="Times New Roman" w:hAnsi="Times New Roman" w:cs="Times New Roman"/>
          <w:b/>
          <w:sz w:val="28"/>
          <w:szCs w:val="28"/>
          <w:lang w:val="kk-KZ"/>
        </w:rPr>
        <w:t xml:space="preserve">» </w:t>
      </w:r>
      <w:r w:rsidR="00983010" w:rsidRPr="00EB4735">
        <w:rPr>
          <w:rFonts w:ascii="Times New Roman" w:hAnsi="Times New Roman" w:cs="Times New Roman"/>
          <w:sz w:val="28"/>
          <w:szCs w:val="28"/>
          <w:lang w:val="kk-KZ"/>
        </w:rPr>
        <w:t xml:space="preserve">пәнінің оқу </w:t>
      </w:r>
      <w:r w:rsidR="00BD1C74" w:rsidRPr="00EB4735">
        <w:rPr>
          <w:rFonts w:ascii="Times New Roman" w:hAnsi="Times New Roman" w:cs="Times New Roman"/>
          <w:sz w:val="28"/>
          <w:szCs w:val="28"/>
          <w:lang w:val="kk-KZ"/>
        </w:rPr>
        <w:t xml:space="preserve"> жұмыс </w:t>
      </w:r>
      <w:r w:rsidR="00983010" w:rsidRPr="00EB4735">
        <w:rPr>
          <w:rFonts w:ascii="Times New Roman" w:hAnsi="Times New Roman" w:cs="Times New Roman"/>
          <w:sz w:val="28"/>
          <w:szCs w:val="28"/>
          <w:lang w:val="kk-KZ"/>
        </w:rPr>
        <w:t>жоспарына және пәннің бағдарламасына сәйкес құрастырылған және де дәрістер</w:t>
      </w:r>
      <w:r w:rsidR="00BD1C74" w:rsidRPr="00EB4735">
        <w:rPr>
          <w:rFonts w:ascii="Times New Roman" w:hAnsi="Times New Roman" w:cs="Times New Roman"/>
          <w:sz w:val="28"/>
          <w:szCs w:val="28"/>
          <w:lang w:val="kk-KZ"/>
        </w:rPr>
        <w:t xml:space="preserve"> </w:t>
      </w:r>
      <w:r w:rsidR="00983010" w:rsidRPr="00EB4735">
        <w:rPr>
          <w:rFonts w:ascii="Times New Roman" w:hAnsi="Times New Roman" w:cs="Times New Roman"/>
          <w:sz w:val="28"/>
          <w:szCs w:val="28"/>
          <w:lang w:val="kk-KZ"/>
        </w:rPr>
        <w:t>тақырыптарын орындау үшін барлық мәліметтерді қамтиды</w:t>
      </w:r>
      <w:r w:rsidR="00983010" w:rsidRPr="00EB4735">
        <w:rPr>
          <w:rFonts w:ascii="Times New Roman" w:hAnsi="Times New Roman" w:cs="Times New Roman"/>
          <w:noProof/>
          <w:color w:val="000000"/>
          <w:sz w:val="28"/>
          <w:szCs w:val="28"/>
          <w:lang w:val="kk-KZ"/>
        </w:rPr>
        <w:t>.</w:t>
      </w: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B54795"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w:t>
      </w:r>
      <w:r w:rsidR="00BD1C74" w:rsidRPr="00EB4735">
        <w:rPr>
          <w:rFonts w:ascii="Times New Roman" w:hAnsi="Times New Roman" w:cs="Times New Roman"/>
          <w:sz w:val="28"/>
          <w:szCs w:val="28"/>
          <w:lang w:val="kk-KZ"/>
        </w:rPr>
        <w:t>Агроэкология</w:t>
      </w:r>
      <w:r w:rsidRPr="00EB4735">
        <w:rPr>
          <w:rFonts w:ascii="Times New Roman" w:hAnsi="Times New Roman" w:cs="Times New Roman"/>
          <w:b/>
          <w:sz w:val="28"/>
          <w:szCs w:val="28"/>
          <w:lang w:val="kk-KZ"/>
        </w:rPr>
        <w:t xml:space="preserve">» </w:t>
      </w:r>
      <w:r w:rsidR="00983010" w:rsidRPr="00EB4735">
        <w:rPr>
          <w:rFonts w:ascii="Times New Roman" w:hAnsi="Times New Roman" w:cs="Times New Roman"/>
          <w:sz w:val="28"/>
          <w:szCs w:val="28"/>
          <w:lang w:val="kk-KZ"/>
        </w:rPr>
        <w:t>пәнінен дәрістер жинағы</w:t>
      </w:r>
      <w:r w:rsidR="00C129D7" w:rsidRPr="00C129D7">
        <w:rPr>
          <w:rFonts w:ascii="Times New Roman" w:hAnsi="Times New Roman" w:cs="Times New Roman"/>
          <w:sz w:val="28"/>
          <w:szCs w:val="28"/>
          <w:lang w:val="kk-KZ"/>
        </w:rPr>
        <w:t xml:space="preserve"> </w:t>
      </w:r>
      <w:r w:rsidR="00983010" w:rsidRPr="00EB4735">
        <w:rPr>
          <w:rFonts w:ascii="Times New Roman" w:hAnsi="Times New Roman" w:cs="Times New Roman"/>
          <w:sz w:val="28"/>
          <w:szCs w:val="28"/>
          <w:lang w:val="kk-KZ"/>
        </w:rPr>
        <w:t>5В060800 – «Экология» мамандығының студенттеріне арналған.</w:t>
      </w:r>
    </w:p>
    <w:p w:rsidR="00983010" w:rsidRPr="00EB4735" w:rsidRDefault="00983010" w:rsidP="00ED1DE9">
      <w:pPr>
        <w:spacing w:after="0" w:line="240" w:lineRule="auto"/>
        <w:jc w:val="both"/>
        <w:rPr>
          <w:rFonts w:ascii="Times New Roman" w:hAnsi="Times New Roman" w:cs="Times New Roman"/>
          <w:noProof/>
          <w:color w:val="000000"/>
          <w:sz w:val="28"/>
          <w:szCs w:val="28"/>
          <w:lang w:val="kk-KZ"/>
        </w:rPr>
      </w:pPr>
    </w:p>
    <w:p w:rsidR="00983010" w:rsidRPr="00EB4735" w:rsidRDefault="00983010" w:rsidP="00ED1DE9">
      <w:pPr>
        <w:spacing w:after="0" w:line="240" w:lineRule="auto"/>
        <w:jc w:val="both"/>
        <w:rPr>
          <w:rFonts w:ascii="Times New Roman" w:hAnsi="Times New Roman" w:cs="Times New Roman"/>
          <w:noProof/>
          <w:color w:val="000000"/>
          <w:sz w:val="28"/>
          <w:szCs w:val="28"/>
          <w:lang w:val="kk-KZ"/>
        </w:rPr>
      </w:pPr>
      <w:r w:rsidRPr="00EB4735">
        <w:rPr>
          <w:rFonts w:ascii="Times New Roman" w:hAnsi="Times New Roman" w:cs="Times New Roman"/>
          <w:noProof/>
          <w:color w:val="000000"/>
          <w:sz w:val="28"/>
          <w:szCs w:val="28"/>
          <w:lang w:val="kk-KZ"/>
        </w:rPr>
        <w:t xml:space="preserve">Пікір </w:t>
      </w:r>
      <w:r w:rsidR="00A26AEC">
        <w:rPr>
          <w:rFonts w:ascii="Times New Roman" w:hAnsi="Times New Roman" w:cs="Times New Roman"/>
          <w:noProof/>
          <w:color w:val="000000"/>
          <w:sz w:val="28"/>
          <w:szCs w:val="28"/>
          <w:lang w:val="kk-KZ"/>
        </w:rPr>
        <w:t>берушілер: М.Әуезов атындағы ОҚ</w:t>
      </w:r>
      <w:r w:rsidRPr="00EB4735">
        <w:rPr>
          <w:rFonts w:ascii="Times New Roman" w:hAnsi="Times New Roman" w:cs="Times New Roman"/>
          <w:noProof/>
          <w:color w:val="000000"/>
          <w:sz w:val="28"/>
          <w:szCs w:val="28"/>
          <w:lang w:val="kk-KZ"/>
        </w:rPr>
        <w:t>У-нің «Биотехнология» кафедрасының аға оқытушысы, б..ғ.к.доцент Абилдаева Р.А.</w:t>
      </w:r>
    </w:p>
    <w:p w:rsidR="007500B9" w:rsidRDefault="007500B9" w:rsidP="00ED1DE9">
      <w:pPr>
        <w:spacing w:after="0" w:line="240" w:lineRule="auto"/>
        <w:jc w:val="both"/>
        <w:rPr>
          <w:rFonts w:ascii="Times New Roman" w:hAnsi="Times New Roman" w:cs="Times New Roman"/>
          <w:noProof/>
          <w:color w:val="000000"/>
          <w:sz w:val="28"/>
          <w:szCs w:val="28"/>
          <w:lang w:val="kk-KZ"/>
        </w:rPr>
      </w:pPr>
    </w:p>
    <w:p w:rsidR="00983010" w:rsidRPr="00EB4735" w:rsidRDefault="00983010" w:rsidP="00ED1DE9">
      <w:pPr>
        <w:spacing w:after="0" w:line="240" w:lineRule="auto"/>
        <w:jc w:val="both"/>
        <w:rPr>
          <w:rFonts w:ascii="Times New Roman" w:hAnsi="Times New Roman" w:cs="Times New Roman"/>
          <w:noProof/>
          <w:color w:val="000000"/>
          <w:sz w:val="28"/>
          <w:szCs w:val="28"/>
          <w:lang w:val="kk-KZ"/>
        </w:rPr>
      </w:pPr>
      <w:r w:rsidRPr="00EB4735">
        <w:rPr>
          <w:rFonts w:ascii="Times New Roman" w:hAnsi="Times New Roman" w:cs="Times New Roman"/>
          <w:noProof/>
          <w:color w:val="000000"/>
          <w:sz w:val="28"/>
          <w:szCs w:val="28"/>
          <w:lang w:val="kk-KZ"/>
        </w:rPr>
        <w:t>«Экологи</w:t>
      </w:r>
      <w:r w:rsidR="00BD1C74" w:rsidRPr="00EB4735">
        <w:rPr>
          <w:rFonts w:ascii="Times New Roman" w:hAnsi="Times New Roman" w:cs="Times New Roman"/>
          <w:noProof/>
          <w:color w:val="000000"/>
          <w:sz w:val="28"/>
          <w:szCs w:val="28"/>
          <w:lang w:val="kk-KZ"/>
        </w:rPr>
        <w:t xml:space="preserve">я» кафедрасының, т.ғ.к.,профессор </w:t>
      </w:r>
      <w:r w:rsidR="007500B9">
        <w:rPr>
          <w:rFonts w:ascii="Times New Roman" w:hAnsi="Times New Roman" w:cs="Times New Roman"/>
          <w:noProof/>
          <w:color w:val="000000"/>
          <w:sz w:val="28"/>
          <w:szCs w:val="28"/>
          <w:lang w:val="kk-KZ"/>
        </w:rPr>
        <w:t xml:space="preserve">            Шингисбаева Ж.А.</w:t>
      </w:r>
    </w:p>
    <w:p w:rsidR="00983010" w:rsidRPr="00EB4735" w:rsidRDefault="00983010" w:rsidP="00ED1DE9">
      <w:pPr>
        <w:spacing w:after="0" w:line="240" w:lineRule="auto"/>
        <w:jc w:val="both"/>
        <w:rPr>
          <w:rFonts w:ascii="Times New Roman" w:hAnsi="Times New Roman" w:cs="Times New Roman"/>
          <w:noProof/>
          <w:color w:val="000000"/>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Кафедра отырысында қаралған және басылымға ұсынылған.</w:t>
      </w:r>
    </w:p>
    <w:p w:rsidR="00983010" w:rsidRPr="00EB4735" w:rsidRDefault="00A26AEC" w:rsidP="00ED1DE9">
      <w:p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  «___»____________2021 </w:t>
      </w:r>
      <w:r w:rsidR="00983010" w:rsidRPr="00EB4735">
        <w:rPr>
          <w:rFonts w:ascii="Times New Roman" w:hAnsi="Times New Roman" w:cs="Times New Roman"/>
          <w:sz w:val="28"/>
          <w:szCs w:val="28"/>
          <w:lang w:val="kk-KZ"/>
        </w:rPr>
        <w:t>ж.</w:t>
      </w: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Факультет әдістемелік комиссиясының</w:t>
      </w:r>
    </w:p>
    <w:p w:rsidR="00983010" w:rsidRPr="00EB4735" w:rsidRDefault="00983010" w:rsidP="00ED1DE9">
      <w:pPr>
        <w:tabs>
          <w:tab w:val="left" w:pos="142"/>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Ха</w:t>
      </w:r>
      <w:r w:rsidR="00A26AEC">
        <w:rPr>
          <w:rFonts w:ascii="Times New Roman" w:hAnsi="Times New Roman" w:cs="Times New Roman"/>
          <w:sz w:val="28"/>
          <w:szCs w:val="28"/>
          <w:lang w:val="kk-KZ"/>
        </w:rPr>
        <w:t>ттама №     «___»____________2021</w:t>
      </w:r>
      <w:r w:rsidR="00BD1C74" w:rsidRPr="00EB4735">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w:t>
      </w:r>
    </w:p>
    <w:p w:rsidR="007500B9" w:rsidRDefault="007500B9" w:rsidP="00ED1DE9">
      <w:pPr>
        <w:tabs>
          <w:tab w:val="left" w:pos="142"/>
        </w:tabs>
        <w:spacing w:after="0" w:line="240" w:lineRule="auto"/>
        <w:jc w:val="both"/>
        <w:rPr>
          <w:rFonts w:ascii="Times New Roman" w:hAnsi="Times New Roman" w:cs="Times New Roman"/>
          <w:sz w:val="28"/>
          <w:szCs w:val="28"/>
          <w:lang w:val="kk-KZ"/>
        </w:rPr>
      </w:pPr>
    </w:p>
    <w:p w:rsidR="00983010" w:rsidRPr="00EB4735" w:rsidRDefault="00983010" w:rsidP="00ED1DE9">
      <w:pPr>
        <w:tabs>
          <w:tab w:val="left" w:pos="142"/>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М.Әуезов атындағы Оқу-әдістемелік Кеңестің белгісімен баспаға ұсынылған, Х</w:t>
      </w:r>
      <w:r w:rsidR="00A26AEC">
        <w:rPr>
          <w:rFonts w:ascii="Times New Roman" w:hAnsi="Times New Roman" w:cs="Times New Roman"/>
          <w:sz w:val="28"/>
          <w:szCs w:val="28"/>
          <w:lang w:val="kk-KZ"/>
        </w:rPr>
        <w:t>аттама №    «___»____________2021</w:t>
      </w:r>
      <w:r w:rsidR="00BD1C74" w:rsidRPr="00EB4735">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w:t>
      </w:r>
    </w:p>
    <w:p w:rsidR="00983010" w:rsidRPr="00EB4735" w:rsidRDefault="00983010" w:rsidP="00ED1DE9">
      <w:pPr>
        <w:tabs>
          <w:tab w:val="left" w:pos="142"/>
        </w:tabs>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М.Әуезов атындағы Оңтүстік Қазақстан мемлекеттік университеті </w:t>
      </w:r>
      <w:r w:rsidR="00A26AEC">
        <w:rPr>
          <w:rFonts w:ascii="Times New Roman" w:hAnsi="Times New Roman" w:cs="Times New Roman"/>
          <w:sz w:val="28"/>
          <w:szCs w:val="28"/>
          <w:lang w:val="kk-KZ"/>
        </w:rPr>
        <w:t>2021</w:t>
      </w:r>
      <w:r w:rsidR="00BD1C74" w:rsidRPr="00EB4735">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w:t>
      </w:r>
    </w:p>
    <w:p w:rsidR="00983010" w:rsidRPr="00EB4735" w:rsidRDefault="00983010" w:rsidP="00ED1DE9">
      <w:pPr>
        <w:spacing w:after="0" w:line="240" w:lineRule="auto"/>
        <w:jc w:val="both"/>
        <w:rPr>
          <w:rFonts w:ascii="Times New Roman" w:hAnsi="Times New Roman" w:cs="Times New Roman"/>
          <w:sz w:val="28"/>
          <w:szCs w:val="28"/>
          <w:lang w:val="kk-KZ"/>
        </w:rPr>
      </w:pPr>
    </w:p>
    <w:p w:rsidR="00983010" w:rsidRPr="00EB4735" w:rsidRDefault="00983010" w:rsidP="00ED1DE9">
      <w:pPr>
        <w:spacing w:after="0" w:line="240" w:lineRule="auto"/>
        <w:jc w:val="both"/>
        <w:rPr>
          <w:rFonts w:ascii="Times New Roman" w:hAnsi="Times New Roman" w:cs="Times New Roman"/>
          <w:sz w:val="28"/>
          <w:szCs w:val="28"/>
          <w:lang w:val="kk-KZ"/>
        </w:rPr>
      </w:pPr>
    </w:p>
    <w:p w:rsidR="00E43C72" w:rsidRDefault="00E43C72"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Default="009A6CED" w:rsidP="00ED1DE9">
      <w:pPr>
        <w:spacing w:after="0" w:line="240" w:lineRule="auto"/>
        <w:jc w:val="both"/>
        <w:rPr>
          <w:rFonts w:ascii="Times New Roman" w:hAnsi="Times New Roman" w:cs="Times New Roman"/>
          <w:sz w:val="28"/>
          <w:szCs w:val="28"/>
          <w:lang w:val="kk-KZ"/>
        </w:rPr>
      </w:pPr>
    </w:p>
    <w:p w:rsidR="009A6CED" w:rsidRPr="00EB4735" w:rsidRDefault="009A6CED" w:rsidP="00ED1DE9">
      <w:pPr>
        <w:spacing w:after="0" w:line="240" w:lineRule="auto"/>
        <w:jc w:val="both"/>
        <w:rPr>
          <w:rFonts w:ascii="Times New Roman" w:hAnsi="Times New Roman" w:cs="Times New Roman"/>
          <w:sz w:val="28"/>
          <w:szCs w:val="28"/>
          <w:lang w:val="kk-KZ"/>
        </w:rPr>
      </w:pPr>
    </w:p>
    <w:p w:rsidR="009A6CED" w:rsidRDefault="00AB0058" w:rsidP="009A6CED">
      <w:pPr>
        <w:shd w:val="clear" w:color="auto" w:fill="FFFFFF"/>
        <w:autoSpaceDE w:val="0"/>
        <w:autoSpaceDN w:val="0"/>
        <w:adjustRightInd w:val="0"/>
        <w:spacing w:after="0" w:line="240" w:lineRule="auto"/>
        <w:ind w:firstLine="567"/>
        <w:jc w:val="both"/>
        <w:rPr>
          <w:rFonts w:ascii="KZ Times New Roman" w:hAnsi="KZ Times New Roman"/>
          <w:color w:val="000000"/>
          <w:sz w:val="24"/>
          <w:szCs w:val="24"/>
          <w:lang w:val="kk-KZ"/>
        </w:rPr>
      </w:pPr>
      <w:r>
        <w:rPr>
          <w:rFonts w:ascii="KZ Times New Roman" w:hAnsi="KZ Times New Roman"/>
          <w:noProof/>
          <w:color w:val="000000"/>
          <w:sz w:val="24"/>
          <w:szCs w:val="24"/>
        </w:rPr>
        <w:pict>
          <v:rect id="_x0000_s1118" style="position:absolute;left:0;text-align:left;margin-left:200.1pt;margin-top:35.9pt;width:73.05pt;height:38.65pt;z-index:251745280" strokecolor="white [3212]"/>
        </w:pict>
      </w:r>
      <w:r w:rsidR="009A6CED" w:rsidRPr="009C4149">
        <w:rPr>
          <w:rFonts w:ascii="KZ Times New Roman" w:hAnsi="KZ Times New Roman"/>
          <w:color w:val="000000"/>
          <w:sz w:val="24"/>
          <w:szCs w:val="24"/>
          <w:lang w:val="kk-KZ"/>
        </w:rPr>
        <w:t xml:space="preserve"> </w:t>
      </w:r>
    </w:p>
    <w:p w:rsidR="009A6CED" w:rsidRPr="009C4149" w:rsidRDefault="009A6CED" w:rsidP="009A6CED">
      <w:pPr>
        <w:pStyle w:val="1"/>
        <w:jc w:val="center"/>
        <w:rPr>
          <w:sz w:val="24"/>
          <w:szCs w:val="24"/>
          <w:lang w:val="kk-KZ"/>
        </w:rPr>
      </w:pPr>
      <w:r w:rsidRPr="009C4149">
        <w:rPr>
          <w:sz w:val="24"/>
          <w:szCs w:val="24"/>
          <w:lang w:val="kk-KZ"/>
        </w:rPr>
        <w:lastRenderedPageBreak/>
        <w:t>Кіріспе</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Экологиялық биогеография – биотаны (тірі ағзаларды)  және ең алдымен адам қоғамын литосфераның минералды-шикізат қорларымен және белсенді техногенез дәуіріндегі геологиялық кеңістіктің қорларымен адамзат қажеттіліктері үшін падалану тұрғысына байланысты болатын морфологиялық,  ретроспективті және болжау  сұрақтары мен мәселелерінің бүлік спектрін зерттейтін экологиялық геологияның тәжірибелік бағыты.</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 xml:space="preserve">Бұл зерттеулерде көңіл негізінен, пайдалы қазбаларды іздеу мен оның қорларын есептеуге емес, оларды эколоиялық салдарларды ескере отырып,  заманауи тұтыну және ұтымды пайдалану сәйкестігіне бағытталған. Мұнда литосфераның минералды-шикізатты қорларын тұтыну мәселелерінің регламенттелуінің ұйымдастыру деңгейі жоғары  экожүйелердің  сақталуы және қалыпты жұмысын ескере отырып шешіледі. Экологиялық тұрғыдан геологиялық кеңістік ресурстары да бағаланады. </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 xml:space="preserve">Қорларды экологиялық тұрғыдан қарастыру қорлар және оқыту пәні ретіндегі ғылыми білім саласы. Қорларды экологиялық тұрғыдан қарастырудың мамандарды кәсіби  дайындаудағы орны, оның өзге пәндермен және базалықбіліммен  байланысы курсты меңгеру үшін қажет. </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 xml:space="preserve">Экологиялық биогеография пәні, білімді қолдану саласы. Негізгі түсініктер. Өндіріс факторлары және олардың экономикалық теориядағы интрпретациясы. Өндіріс факторларының санатталуы. Еңбек. Капитал. </w:t>
      </w:r>
      <w:r w:rsidRPr="003C6653">
        <w:rPr>
          <w:rFonts w:ascii="Times New Roman" w:eastAsia="Times New Roman" w:hAnsi="Times New Roman" w:cs="Times New Roman"/>
          <w:bCs/>
          <w:i/>
          <w:kern w:val="36"/>
          <w:sz w:val="24"/>
          <w:szCs w:val="24"/>
          <w:lang w:val="kk-KZ"/>
        </w:rPr>
        <w:t xml:space="preserve">Y=  f  (K,  L) </w:t>
      </w:r>
      <w:r w:rsidRPr="003C6653">
        <w:rPr>
          <w:rFonts w:ascii="Times New Roman" w:eastAsia="Times New Roman" w:hAnsi="Times New Roman" w:cs="Times New Roman"/>
          <w:bCs/>
          <w:kern w:val="36"/>
          <w:sz w:val="24"/>
          <w:szCs w:val="24"/>
          <w:lang w:val="kk-KZ"/>
        </w:rPr>
        <w:t xml:space="preserve">өндірістік функциясын түсіндіретін экономика  моделі. ХХ ғасырдың екінші жартысындағы өндіріс факторлар ролінің өзгеруі. </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 xml:space="preserve">Табиғи фаторларды ескерудің қажеттілігі. Экономикалық қорлар мен олардың шектелуінің түсінігі. Материалды қажеттіліктердің шексіздігі. Индивидтер мен  институттардың шексіз қажеттіліктеріндегі шектелген экономикалық ресурстардың таралуы – экономиканың негізгі мәселесі. Қор потенциалы және оның тиімділік түсінігі. Өндіріс тиімділігі: қорлардың аз шығынында тауар өндіру. Тарату тиімділігі: оптимальді тауар ассортиментін өндіруге қажетті қорларды пайдалану. Өндірістің толық мөлшері мен пайдаланылмаған қорлар түсінігі. </w:t>
      </w:r>
    </w:p>
    <w:p w:rsidR="003C6653" w:rsidRPr="003C6653" w:rsidRDefault="003C6653" w:rsidP="003C6653">
      <w:pPr>
        <w:spacing w:after="0" w:line="240" w:lineRule="auto"/>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 xml:space="preserve">«Экологиялық биогеография» курсы бойынша  </w:t>
      </w:r>
      <w:r>
        <w:rPr>
          <w:rFonts w:ascii="Times New Roman" w:eastAsia="Times New Roman" w:hAnsi="Times New Roman" w:cs="Times New Roman"/>
          <w:bCs/>
          <w:kern w:val="36"/>
          <w:sz w:val="24"/>
          <w:szCs w:val="24"/>
          <w:lang w:val="kk-KZ"/>
        </w:rPr>
        <w:t xml:space="preserve">дәрістік </w:t>
      </w:r>
      <w:r w:rsidRPr="003C6653">
        <w:rPr>
          <w:rFonts w:ascii="Times New Roman" w:eastAsia="Times New Roman" w:hAnsi="Times New Roman" w:cs="Times New Roman"/>
          <w:bCs/>
          <w:kern w:val="36"/>
          <w:sz w:val="24"/>
          <w:szCs w:val="24"/>
          <w:lang w:val="kk-KZ"/>
        </w:rPr>
        <w:t>сабақтарға арналған  әдістемелік нұсқау қолданыстағы типтік бағдарламаны  ескере отырып  және  5В060800-«Экология» мамандығының бағдарламасының стандарттарына сәйкес орындалған.</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 xml:space="preserve"> «Экологиялық биогеография» пәні «Химия», «Биология», «Физика», «География», және т.б. бірқатар курстарға негізделе отырып жеке дара пән болып табылады.</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Cs/>
          <w:kern w:val="36"/>
          <w:sz w:val="24"/>
          <w:szCs w:val="24"/>
          <w:lang w:val="kk-KZ"/>
        </w:rPr>
        <w:t>Осы курс студенттерді қазіргі экологиялық даму бағыттары және мәселелерімен таныстырады және экологиялық ойлаудың дамуына негіз болып табылады.</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
          <w:bCs/>
          <w:kern w:val="36"/>
          <w:sz w:val="24"/>
          <w:szCs w:val="24"/>
          <w:lang w:val="kk-KZ"/>
        </w:rPr>
        <w:t>Пәнді окыту мақсаты:</w:t>
      </w:r>
      <w:r w:rsidRPr="003C6653">
        <w:rPr>
          <w:rFonts w:ascii="Times New Roman" w:eastAsia="Times New Roman" w:hAnsi="Times New Roman" w:cs="Times New Roman"/>
          <w:bCs/>
          <w:kern w:val="36"/>
          <w:sz w:val="24"/>
          <w:szCs w:val="24"/>
          <w:lang w:val="kk-KZ"/>
        </w:rPr>
        <w:t xml:space="preserve"> студентгерде қазіргі экологиялық мәселелерді зерттеуде жүйелі тәсілді қамтамасыз ететін негізгі экологиялық ойлауды қалыптастыру.</w:t>
      </w:r>
    </w:p>
    <w:p w:rsidR="003C6653" w:rsidRPr="003C6653" w:rsidRDefault="003C6653" w:rsidP="003C6653">
      <w:pPr>
        <w:spacing w:after="0" w:line="240" w:lineRule="auto"/>
        <w:ind w:firstLine="708"/>
        <w:jc w:val="both"/>
        <w:outlineLvl w:val="0"/>
        <w:rPr>
          <w:rFonts w:ascii="Times New Roman" w:eastAsia="Times New Roman" w:hAnsi="Times New Roman" w:cs="Times New Roman"/>
          <w:bCs/>
          <w:kern w:val="36"/>
          <w:sz w:val="24"/>
          <w:szCs w:val="24"/>
          <w:lang w:val="kk-KZ"/>
        </w:rPr>
      </w:pPr>
      <w:r w:rsidRPr="003C6653">
        <w:rPr>
          <w:rFonts w:ascii="Times New Roman" w:eastAsia="Times New Roman" w:hAnsi="Times New Roman" w:cs="Times New Roman"/>
          <w:b/>
          <w:bCs/>
          <w:kern w:val="36"/>
          <w:sz w:val="24"/>
          <w:szCs w:val="24"/>
          <w:lang w:val="kk-KZ"/>
        </w:rPr>
        <w:t>Пәнді окыту</w:t>
      </w:r>
      <w:r>
        <w:rPr>
          <w:rFonts w:ascii="Times New Roman" w:eastAsia="Times New Roman" w:hAnsi="Times New Roman" w:cs="Times New Roman"/>
          <w:b/>
          <w:bCs/>
          <w:kern w:val="36"/>
          <w:sz w:val="24"/>
          <w:szCs w:val="24"/>
          <w:lang w:val="kk-KZ"/>
        </w:rPr>
        <w:t xml:space="preserve"> міндеті</w:t>
      </w:r>
      <w:r w:rsidRPr="003C6653">
        <w:rPr>
          <w:rFonts w:ascii="Times New Roman" w:eastAsia="Calibri" w:hAnsi="Times New Roman" w:cs="Times New Roman"/>
          <w:bCs/>
          <w:lang w:val="kk-KZ" w:eastAsia="en-US"/>
        </w:rPr>
        <w:t xml:space="preserve">– </w:t>
      </w:r>
      <w:r w:rsidRPr="003C6653">
        <w:rPr>
          <w:rFonts w:ascii="Times New Roman" w:eastAsia="Calibri" w:hAnsi="Times New Roman" w:cs="Times New Roman"/>
          <w:bCs/>
          <w:sz w:val="24"/>
          <w:szCs w:val="24"/>
          <w:lang w:val="kk-KZ" w:eastAsia="en-US"/>
        </w:rPr>
        <w:t>биогеография экология негіздерімен пәнін меңгеру үшін экология және биологиялық, географиялық пәндер бойынша базалық білімді меңгеру, әдебиеттер мен жұмыс жасай білуі, қорытындылап бақылау нәтижесін тұжырымдауы, табиғатта жасалған, практикалық, зертханалық өз ойын сауатты айта алатын болуы керек.</w:t>
      </w:r>
    </w:p>
    <w:p w:rsidR="00EE2E8C" w:rsidRDefault="00EE2E8C" w:rsidP="009A6CED">
      <w:pPr>
        <w:spacing w:after="0" w:line="240" w:lineRule="auto"/>
        <w:jc w:val="both"/>
        <w:rPr>
          <w:rFonts w:ascii="Times New Roman" w:hAnsi="Times New Roman" w:cs="Times New Roman"/>
          <w:sz w:val="28"/>
          <w:szCs w:val="28"/>
          <w:lang w:val="kk-KZ"/>
        </w:rPr>
      </w:pPr>
    </w:p>
    <w:p w:rsidR="00EE2E8C" w:rsidRDefault="00EE2E8C" w:rsidP="009A6CED">
      <w:pPr>
        <w:spacing w:after="0" w:line="240" w:lineRule="auto"/>
        <w:jc w:val="both"/>
        <w:rPr>
          <w:rFonts w:ascii="Times New Roman" w:hAnsi="Times New Roman" w:cs="Times New Roman"/>
          <w:sz w:val="28"/>
          <w:szCs w:val="28"/>
          <w:lang w:val="kk-KZ"/>
        </w:rPr>
      </w:pPr>
    </w:p>
    <w:p w:rsidR="00EE2E8C" w:rsidRDefault="00EE2E8C" w:rsidP="009A6CED">
      <w:pPr>
        <w:spacing w:after="0" w:line="240" w:lineRule="auto"/>
        <w:jc w:val="both"/>
        <w:rPr>
          <w:rFonts w:ascii="Times New Roman" w:hAnsi="Times New Roman" w:cs="Times New Roman"/>
          <w:sz w:val="28"/>
          <w:szCs w:val="28"/>
          <w:lang w:val="kk-KZ"/>
        </w:rPr>
      </w:pPr>
    </w:p>
    <w:p w:rsidR="00EE2E8C" w:rsidRDefault="00EE2E8C" w:rsidP="009A6CED">
      <w:pPr>
        <w:spacing w:after="0" w:line="240" w:lineRule="auto"/>
        <w:jc w:val="both"/>
        <w:rPr>
          <w:rFonts w:ascii="Times New Roman" w:hAnsi="Times New Roman" w:cs="Times New Roman"/>
          <w:sz w:val="28"/>
          <w:szCs w:val="28"/>
          <w:lang w:val="kk-KZ"/>
        </w:rPr>
      </w:pPr>
    </w:p>
    <w:p w:rsidR="00EE2E8C" w:rsidRDefault="00EE2E8C" w:rsidP="009A6CED">
      <w:pPr>
        <w:spacing w:after="0" w:line="240" w:lineRule="auto"/>
        <w:jc w:val="both"/>
        <w:rPr>
          <w:rFonts w:ascii="Times New Roman" w:hAnsi="Times New Roman" w:cs="Times New Roman"/>
          <w:sz w:val="28"/>
          <w:szCs w:val="28"/>
          <w:lang w:val="kk-KZ"/>
        </w:rPr>
      </w:pPr>
    </w:p>
    <w:p w:rsidR="00EE2E8C" w:rsidRPr="003C6653" w:rsidRDefault="00EE2E8C" w:rsidP="009A6CED">
      <w:pPr>
        <w:spacing w:after="0" w:line="240" w:lineRule="auto"/>
        <w:jc w:val="both"/>
        <w:rPr>
          <w:rFonts w:ascii="Times New Roman" w:hAnsi="Times New Roman" w:cs="Times New Roman"/>
          <w:sz w:val="28"/>
          <w:szCs w:val="28"/>
          <w:lang w:val="kk-KZ"/>
        </w:rPr>
      </w:pPr>
    </w:p>
    <w:p w:rsidR="008817D4" w:rsidRPr="003C6653" w:rsidRDefault="008817D4" w:rsidP="009A6CED">
      <w:pPr>
        <w:spacing w:after="0" w:line="240" w:lineRule="auto"/>
        <w:jc w:val="both"/>
        <w:rPr>
          <w:rFonts w:ascii="Times New Roman" w:hAnsi="Times New Roman" w:cs="Times New Roman"/>
          <w:sz w:val="28"/>
          <w:szCs w:val="28"/>
          <w:lang w:val="kk-KZ"/>
        </w:rPr>
      </w:pPr>
    </w:p>
    <w:p w:rsidR="008817D4" w:rsidRPr="003C6653" w:rsidRDefault="008817D4" w:rsidP="009A6CED">
      <w:pPr>
        <w:spacing w:after="0" w:line="240" w:lineRule="auto"/>
        <w:jc w:val="both"/>
        <w:rPr>
          <w:rFonts w:ascii="Times New Roman" w:hAnsi="Times New Roman" w:cs="Times New Roman"/>
          <w:sz w:val="28"/>
          <w:szCs w:val="28"/>
          <w:lang w:val="kk-KZ"/>
        </w:rPr>
      </w:pPr>
    </w:p>
    <w:p w:rsidR="00EE2E8C" w:rsidRPr="009A6CED" w:rsidRDefault="00EE2E8C" w:rsidP="009A6CED">
      <w:pPr>
        <w:spacing w:after="0" w:line="240" w:lineRule="auto"/>
        <w:jc w:val="both"/>
        <w:rPr>
          <w:rFonts w:ascii="Times New Roman" w:hAnsi="Times New Roman" w:cs="Times New Roman"/>
          <w:sz w:val="28"/>
          <w:szCs w:val="28"/>
          <w:lang w:val="kk-KZ"/>
        </w:rPr>
      </w:pPr>
    </w:p>
    <w:p w:rsidR="00566863" w:rsidRPr="009A6CED" w:rsidRDefault="00671F32" w:rsidP="00EE2E8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МАЗМҰНЫ</w:t>
      </w:r>
    </w:p>
    <w:p w:rsidR="00EE2E8C" w:rsidRDefault="00EE2E8C" w:rsidP="00671F32">
      <w:pPr>
        <w:spacing w:after="0" w:line="240" w:lineRule="auto"/>
        <w:ind w:right="84"/>
        <w:jc w:val="both"/>
        <w:rPr>
          <w:rFonts w:ascii="Times New Roman" w:hAnsi="Times New Roman" w:cs="Times New Roman"/>
          <w:sz w:val="28"/>
          <w:szCs w:val="28"/>
          <w:lang w:val="kk-KZ"/>
        </w:rPr>
      </w:pPr>
    </w:p>
    <w:p w:rsidR="00671F32" w:rsidRPr="00EB4735" w:rsidRDefault="00671F32" w:rsidP="00671F32">
      <w:pPr>
        <w:spacing w:after="0" w:line="240" w:lineRule="auto"/>
        <w:ind w:right="84"/>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Ауылшаруашылығының әлеуметтік – экологиялық мәселелері</w:t>
      </w:r>
    </w:p>
    <w:p w:rsidR="00EE2E8C" w:rsidRDefault="00EE2E8C" w:rsidP="00671F32">
      <w:pPr>
        <w:spacing w:after="0" w:line="240" w:lineRule="auto"/>
        <w:jc w:val="both"/>
        <w:rPr>
          <w:rFonts w:ascii="Times New Roman" w:hAnsi="Times New Roman" w:cs="Times New Roman"/>
          <w:sz w:val="28"/>
          <w:szCs w:val="28"/>
          <w:lang w:val="kk-KZ"/>
        </w:rPr>
      </w:pPr>
    </w:p>
    <w:p w:rsidR="00671F32" w:rsidRPr="00671F32" w:rsidRDefault="00671F32" w:rsidP="00671F32">
      <w:pPr>
        <w:spacing w:after="0" w:line="240" w:lineRule="auto"/>
        <w:jc w:val="both"/>
        <w:rPr>
          <w:rFonts w:ascii="Times New Roman" w:hAnsi="Times New Roman" w:cs="Times New Roman"/>
          <w:sz w:val="28"/>
          <w:szCs w:val="28"/>
          <w:lang w:val="kk-KZ"/>
        </w:rPr>
      </w:pPr>
      <w:r w:rsidRPr="00671F32">
        <w:rPr>
          <w:rFonts w:ascii="Times New Roman" w:hAnsi="Times New Roman" w:cs="Times New Roman"/>
          <w:sz w:val="28"/>
          <w:szCs w:val="28"/>
          <w:lang w:val="kk-KZ"/>
        </w:rPr>
        <w:t xml:space="preserve">Дәріс </w:t>
      </w:r>
      <w:r w:rsidR="00F46934">
        <w:rPr>
          <w:rFonts w:ascii="Times New Roman" w:hAnsi="Times New Roman" w:cs="Times New Roman"/>
          <w:sz w:val="28"/>
          <w:szCs w:val="28"/>
          <w:lang w:val="kk-KZ"/>
        </w:rPr>
        <w:t xml:space="preserve"> </w:t>
      </w:r>
      <w:r w:rsidRPr="00671F32">
        <w:rPr>
          <w:rFonts w:ascii="Times New Roman" w:hAnsi="Times New Roman" w:cs="Times New Roman"/>
          <w:sz w:val="28"/>
          <w:szCs w:val="28"/>
          <w:lang w:val="kk-KZ"/>
        </w:rPr>
        <w:t>1   Ауылшаруашылық өндірісінің пайда болуы, оның табиғатпен өзара қатынасы</w:t>
      </w:r>
    </w:p>
    <w:p w:rsidR="00671F32" w:rsidRPr="00671F32" w:rsidRDefault="00671F32" w:rsidP="00671F32">
      <w:pPr>
        <w:spacing w:after="0" w:line="240" w:lineRule="auto"/>
        <w:jc w:val="both"/>
        <w:rPr>
          <w:rFonts w:ascii="Times New Roman" w:eastAsia="Times New Roman" w:hAnsi="Times New Roman" w:cs="Times New Roman"/>
          <w:sz w:val="28"/>
          <w:szCs w:val="28"/>
          <w:lang w:val="kk-KZ"/>
        </w:rPr>
      </w:pPr>
      <w:r w:rsidRPr="00671F32">
        <w:rPr>
          <w:rFonts w:ascii="Times New Roman" w:hAnsi="Times New Roman" w:cs="Times New Roman"/>
          <w:sz w:val="28"/>
          <w:szCs w:val="28"/>
          <w:lang w:val="kk-KZ"/>
        </w:rPr>
        <w:t xml:space="preserve">Дәріс </w:t>
      </w:r>
      <w:r w:rsidR="00F46934">
        <w:rPr>
          <w:rFonts w:ascii="Times New Roman" w:hAnsi="Times New Roman" w:cs="Times New Roman"/>
          <w:sz w:val="28"/>
          <w:szCs w:val="28"/>
          <w:lang w:val="kk-KZ"/>
        </w:rPr>
        <w:t xml:space="preserve">  </w:t>
      </w:r>
      <w:r w:rsidRPr="00671F32">
        <w:rPr>
          <w:rFonts w:ascii="Times New Roman" w:hAnsi="Times New Roman" w:cs="Times New Roman"/>
          <w:sz w:val="28"/>
          <w:szCs w:val="28"/>
          <w:lang w:val="kk-KZ"/>
        </w:rPr>
        <w:t xml:space="preserve">2   </w:t>
      </w:r>
      <w:r w:rsidRPr="00671F32">
        <w:rPr>
          <w:rFonts w:ascii="Times New Roman" w:hAnsi="Times New Roman" w:cs="Times New Roman"/>
          <w:bCs/>
          <w:sz w:val="28"/>
          <w:szCs w:val="28"/>
          <w:lang w:val="kk-KZ"/>
        </w:rPr>
        <w:t>Ауыл шаруашылығы –азық- түлік қорларының көзі</w:t>
      </w:r>
    </w:p>
    <w:p w:rsidR="00671F32" w:rsidRPr="00671F32" w:rsidRDefault="00671F32" w:rsidP="00671F32">
      <w:pPr>
        <w:spacing w:after="0" w:line="240" w:lineRule="auto"/>
        <w:jc w:val="both"/>
        <w:rPr>
          <w:rFonts w:ascii="Times New Roman" w:hAnsi="Times New Roman" w:cs="Times New Roman"/>
          <w:sz w:val="28"/>
          <w:szCs w:val="28"/>
          <w:lang w:val="kk-KZ"/>
        </w:rPr>
      </w:pPr>
      <w:r w:rsidRPr="00671F32">
        <w:rPr>
          <w:rFonts w:ascii="Times New Roman" w:hAnsi="Times New Roman" w:cs="Times New Roman"/>
          <w:sz w:val="28"/>
          <w:szCs w:val="28"/>
          <w:lang w:val="kk-KZ"/>
        </w:rPr>
        <w:t xml:space="preserve">Дәріс </w:t>
      </w:r>
      <w:r w:rsidR="00F46934">
        <w:rPr>
          <w:rFonts w:ascii="Times New Roman" w:hAnsi="Times New Roman" w:cs="Times New Roman"/>
          <w:sz w:val="28"/>
          <w:szCs w:val="28"/>
          <w:lang w:val="kk-KZ"/>
        </w:rPr>
        <w:t xml:space="preserve">  </w:t>
      </w:r>
      <w:r w:rsidRPr="00671F32">
        <w:rPr>
          <w:rFonts w:ascii="Times New Roman" w:hAnsi="Times New Roman" w:cs="Times New Roman"/>
          <w:sz w:val="28"/>
          <w:szCs w:val="28"/>
          <w:lang w:val="kk-KZ"/>
        </w:rPr>
        <w:t>3    Агроэкожүйелердің энергия тұтынуы.</w:t>
      </w:r>
    </w:p>
    <w:p w:rsidR="00671F32" w:rsidRPr="00671F32" w:rsidRDefault="00671F32" w:rsidP="00671F3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Дәріс </w:t>
      </w:r>
      <w:r w:rsidRPr="00671F32">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671F32">
        <w:rPr>
          <w:rFonts w:ascii="Times New Roman" w:hAnsi="Times New Roman" w:cs="Times New Roman"/>
          <w:sz w:val="28"/>
          <w:szCs w:val="28"/>
          <w:lang w:val="kk-KZ"/>
        </w:rPr>
        <w:t>Техногенез жағдайында агроэкожүйелердің қызметі мен   био</w:t>
      </w:r>
      <w:r>
        <w:rPr>
          <w:rFonts w:ascii="Times New Roman" w:hAnsi="Times New Roman" w:cs="Times New Roman"/>
          <w:sz w:val="28"/>
          <w:szCs w:val="28"/>
          <w:lang w:val="kk-KZ"/>
        </w:rPr>
        <w:t xml:space="preserve"> </w:t>
      </w:r>
      <w:r w:rsidRPr="00671F32">
        <w:rPr>
          <w:rFonts w:ascii="Times New Roman" w:hAnsi="Times New Roman" w:cs="Times New Roman"/>
          <w:sz w:val="28"/>
          <w:szCs w:val="28"/>
          <w:lang w:val="kk-KZ"/>
        </w:rPr>
        <w:t>өнімділігі.</w:t>
      </w:r>
    </w:p>
    <w:p w:rsidR="00EE2E8C" w:rsidRPr="00EE2E8C" w:rsidRDefault="00EE2E8C" w:rsidP="00EE2E8C">
      <w:pPr>
        <w:spacing w:after="0" w:line="240" w:lineRule="auto"/>
        <w:jc w:val="both"/>
        <w:rPr>
          <w:rFonts w:ascii="Times New Roman" w:eastAsia="Times New Roman" w:hAnsi="Times New Roman" w:cs="Times New Roman"/>
          <w:sz w:val="28"/>
          <w:szCs w:val="28"/>
          <w:lang w:val="kk-KZ"/>
        </w:rPr>
      </w:pPr>
      <w:r w:rsidRPr="00EE2E8C">
        <w:rPr>
          <w:rFonts w:ascii="Times New Roman" w:eastAsia="Times New Roman" w:hAnsi="Times New Roman" w:cs="Times New Roman"/>
          <w:sz w:val="28"/>
          <w:szCs w:val="28"/>
          <w:lang w:val="kk-KZ"/>
        </w:rPr>
        <w:t xml:space="preserve">Дәріс </w:t>
      </w:r>
      <w:r w:rsidR="00F46934">
        <w:rPr>
          <w:rFonts w:ascii="Times New Roman" w:eastAsia="Times New Roman" w:hAnsi="Times New Roman" w:cs="Times New Roman"/>
          <w:sz w:val="28"/>
          <w:szCs w:val="28"/>
          <w:lang w:val="kk-KZ"/>
        </w:rPr>
        <w:t xml:space="preserve">  </w:t>
      </w:r>
      <w:r w:rsidR="00CA5F90">
        <w:rPr>
          <w:rFonts w:ascii="Times New Roman" w:eastAsia="Times New Roman" w:hAnsi="Times New Roman" w:cs="Times New Roman"/>
          <w:sz w:val="28"/>
          <w:szCs w:val="28"/>
          <w:lang w:val="kk-KZ"/>
        </w:rPr>
        <w:t xml:space="preserve"> </w:t>
      </w:r>
      <w:r w:rsidRPr="00EE2E8C">
        <w:rPr>
          <w:rFonts w:ascii="Times New Roman" w:eastAsia="Times New Roman" w:hAnsi="Times New Roman" w:cs="Times New Roman"/>
          <w:sz w:val="28"/>
          <w:szCs w:val="28"/>
          <w:lang w:val="kk-KZ"/>
        </w:rPr>
        <w:t xml:space="preserve">5 </w:t>
      </w:r>
      <w:r w:rsidR="00CA5F90">
        <w:rPr>
          <w:rFonts w:ascii="Times New Roman" w:eastAsia="Times New Roman" w:hAnsi="Times New Roman" w:cs="Times New Roman"/>
          <w:sz w:val="28"/>
          <w:szCs w:val="28"/>
          <w:lang w:val="kk-KZ"/>
        </w:rPr>
        <w:t xml:space="preserve"> </w:t>
      </w:r>
      <w:r w:rsidRPr="00EE2E8C">
        <w:rPr>
          <w:rFonts w:ascii="Times New Roman" w:hAnsi="Times New Roman" w:cs="Times New Roman"/>
          <w:color w:val="555555"/>
          <w:sz w:val="28"/>
          <w:szCs w:val="28"/>
          <w:lang w:val="kk-KZ"/>
        </w:rPr>
        <w:t xml:space="preserve">Агрожүйелердегі ағзалар қатынасы    </w:t>
      </w:r>
    </w:p>
    <w:p w:rsidR="00EE2E8C" w:rsidRPr="00EE2E8C" w:rsidRDefault="00EE2E8C" w:rsidP="00EE2E8C">
      <w:pPr>
        <w:spacing w:after="0" w:line="240" w:lineRule="auto"/>
        <w:jc w:val="both"/>
        <w:rPr>
          <w:rFonts w:ascii="Times New Roman" w:eastAsia="Times New Roman" w:hAnsi="Times New Roman" w:cs="Times New Roman"/>
          <w:sz w:val="28"/>
          <w:szCs w:val="28"/>
          <w:lang w:val="kk-KZ"/>
        </w:rPr>
      </w:pPr>
      <w:r w:rsidRPr="00EE2E8C">
        <w:rPr>
          <w:rFonts w:ascii="Times New Roman" w:eastAsia="Times New Roman" w:hAnsi="Times New Roman" w:cs="Times New Roman"/>
          <w:sz w:val="28"/>
          <w:szCs w:val="28"/>
          <w:lang w:val="kk-KZ"/>
        </w:rPr>
        <w:t xml:space="preserve">Дәріс </w:t>
      </w:r>
      <w:r w:rsidR="00F46934">
        <w:rPr>
          <w:rFonts w:ascii="Times New Roman" w:eastAsia="Times New Roman" w:hAnsi="Times New Roman" w:cs="Times New Roman"/>
          <w:sz w:val="28"/>
          <w:szCs w:val="28"/>
          <w:lang w:val="kk-KZ"/>
        </w:rPr>
        <w:t xml:space="preserve"> </w:t>
      </w:r>
      <w:r w:rsidR="00CA5F90">
        <w:rPr>
          <w:rFonts w:ascii="Times New Roman" w:eastAsia="Times New Roman" w:hAnsi="Times New Roman" w:cs="Times New Roman"/>
          <w:sz w:val="28"/>
          <w:szCs w:val="28"/>
          <w:lang w:val="kk-KZ"/>
        </w:rPr>
        <w:t xml:space="preserve"> </w:t>
      </w:r>
      <w:r w:rsidRPr="00EE2E8C">
        <w:rPr>
          <w:rFonts w:ascii="Times New Roman" w:eastAsia="Times New Roman" w:hAnsi="Times New Roman" w:cs="Times New Roman"/>
          <w:sz w:val="28"/>
          <w:szCs w:val="28"/>
          <w:lang w:val="kk-KZ"/>
        </w:rPr>
        <w:t xml:space="preserve">6 </w:t>
      </w:r>
      <w:r w:rsidR="00CA5F90">
        <w:rPr>
          <w:rFonts w:ascii="Times New Roman" w:eastAsia="Times New Roman" w:hAnsi="Times New Roman" w:cs="Times New Roman"/>
          <w:sz w:val="28"/>
          <w:szCs w:val="28"/>
          <w:lang w:val="kk-KZ"/>
        </w:rPr>
        <w:t xml:space="preserve"> </w:t>
      </w:r>
      <w:r w:rsidRPr="00EE2E8C">
        <w:rPr>
          <w:rFonts w:ascii="Times New Roman" w:eastAsia="Times New Roman" w:hAnsi="Times New Roman" w:cs="Times New Roman"/>
          <w:sz w:val="28"/>
          <w:szCs w:val="28"/>
          <w:lang w:val="kk-KZ"/>
        </w:rPr>
        <w:t>Агрожүйелерде жеке компоненттердің қызметі (мәдени өсімдіктер мен жәндіктерфитогенді саңырауқұлақтар мен арамшөптер)</w:t>
      </w:r>
    </w:p>
    <w:p w:rsidR="00F46934" w:rsidRPr="00F46934" w:rsidRDefault="00F46934" w:rsidP="00F46934">
      <w:pPr>
        <w:pStyle w:val="ae"/>
        <w:spacing w:before="0" w:beforeAutospacing="0" w:after="0" w:afterAutospacing="0"/>
        <w:jc w:val="both"/>
        <w:rPr>
          <w:bCs/>
          <w:sz w:val="28"/>
          <w:szCs w:val="28"/>
          <w:lang w:val="kk-KZ"/>
        </w:rPr>
      </w:pPr>
      <w:r w:rsidRPr="00F46934">
        <w:rPr>
          <w:bCs/>
          <w:sz w:val="28"/>
          <w:szCs w:val="28"/>
          <w:lang w:val="kk-KZ"/>
        </w:rPr>
        <w:t xml:space="preserve">Дәріс </w:t>
      </w:r>
      <w:r>
        <w:rPr>
          <w:bCs/>
          <w:sz w:val="28"/>
          <w:szCs w:val="28"/>
          <w:lang w:val="kk-KZ"/>
        </w:rPr>
        <w:t xml:space="preserve">  </w:t>
      </w:r>
      <w:r w:rsidR="00CA5F90">
        <w:rPr>
          <w:bCs/>
          <w:sz w:val="28"/>
          <w:szCs w:val="28"/>
          <w:lang w:val="kk-KZ"/>
        </w:rPr>
        <w:t xml:space="preserve"> </w:t>
      </w:r>
      <w:r w:rsidRPr="00F46934">
        <w:rPr>
          <w:bCs/>
          <w:sz w:val="28"/>
          <w:szCs w:val="28"/>
          <w:lang w:val="kk-KZ"/>
        </w:rPr>
        <w:t xml:space="preserve">7  </w:t>
      </w:r>
      <w:r w:rsidRPr="00F46934">
        <w:rPr>
          <w:sz w:val="28"/>
          <w:szCs w:val="28"/>
          <w:lang w:val="kk-KZ"/>
        </w:rPr>
        <w:t>Топырақ биотикалық кешен агрожүйенің негізі</w:t>
      </w:r>
    </w:p>
    <w:p w:rsidR="00F46934" w:rsidRPr="00F46934" w:rsidRDefault="00F46934" w:rsidP="00F46934">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Дәріс </w:t>
      </w:r>
      <w:r w:rsidRPr="00F46934">
        <w:rPr>
          <w:rFonts w:ascii="Times New Roman" w:eastAsia="Times New Roman" w:hAnsi="Times New Roman" w:cs="Times New Roman"/>
          <w:sz w:val="28"/>
          <w:szCs w:val="28"/>
          <w:lang w:val="kk-KZ"/>
        </w:rPr>
        <w:t xml:space="preserve">8 </w:t>
      </w:r>
      <w:r w:rsidRPr="00F46934">
        <w:rPr>
          <w:rFonts w:ascii="Times New Roman" w:hAnsi="Times New Roman" w:cs="Times New Roman"/>
          <w:sz w:val="28"/>
          <w:szCs w:val="28"/>
          <w:shd w:val="clear" w:color="auto" w:fill="FFFFFF"/>
          <w:lang w:val="kk-KZ"/>
        </w:rPr>
        <w:t>Егін егу жүйесі,</w:t>
      </w:r>
      <w:r>
        <w:rPr>
          <w:rFonts w:ascii="Times New Roman" w:hAnsi="Times New Roman" w:cs="Times New Roman"/>
          <w:sz w:val="28"/>
          <w:szCs w:val="28"/>
          <w:shd w:val="clear" w:color="auto" w:fill="FFFFFF"/>
          <w:lang w:val="kk-KZ"/>
        </w:rPr>
        <w:t xml:space="preserve"> </w:t>
      </w:r>
      <w:r w:rsidRPr="00F46934">
        <w:rPr>
          <w:rFonts w:ascii="Times New Roman" w:hAnsi="Times New Roman" w:cs="Times New Roman"/>
          <w:sz w:val="28"/>
          <w:szCs w:val="28"/>
          <w:shd w:val="clear" w:color="auto" w:fill="FFFFFF"/>
          <w:lang w:val="kk-KZ"/>
        </w:rPr>
        <w:t>ауылшаруашылығы мәдениетінің егін егу селекциясы, топырақты өңдеу жүйесі</w:t>
      </w:r>
    </w:p>
    <w:p w:rsidR="00E80816" w:rsidRPr="00E80816" w:rsidRDefault="00E80816" w:rsidP="00E80816">
      <w:pPr>
        <w:shd w:val="clear" w:color="auto" w:fill="FFFFFF"/>
        <w:spacing w:after="0" w:line="240" w:lineRule="auto"/>
        <w:jc w:val="both"/>
        <w:rPr>
          <w:rFonts w:ascii="Times New Roman" w:hAnsi="Times New Roman" w:cs="Times New Roman"/>
          <w:sz w:val="28"/>
          <w:szCs w:val="28"/>
          <w:lang w:val="kk-KZ"/>
        </w:rPr>
      </w:pPr>
      <w:r w:rsidRPr="00E80816">
        <w:rPr>
          <w:rFonts w:ascii="Times New Roman" w:hAnsi="Times New Roman" w:cs="Times New Roman"/>
          <w:sz w:val="28"/>
          <w:szCs w:val="28"/>
          <w:lang w:val="kk-KZ"/>
        </w:rPr>
        <w:t>Дәріс 9 Егін шаруашылығының альтернативті жүйелері және олардың экологиялық мәні</w:t>
      </w:r>
    </w:p>
    <w:p w:rsidR="0039226C" w:rsidRPr="0039226C" w:rsidRDefault="0039226C" w:rsidP="0039226C">
      <w:pPr>
        <w:shd w:val="clear" w:color="auto" w:fill="FFFFFF"/>
        <w:spacing w:after="0" w:line="240" w:lineRule="auto"/>
        <w:jc w:val="both"/>
        <w:rPr>
          <w:rFonts w:ascii="Times New Roman" w:hAnsi="Times New Roman" w:cs="Times New Roman"/>
          <w:sz w:val="28"/>
          <w:szCs w:val="28"/>
          <w:lang w:val="kk-KZ"/>
        </w:rPr>
      </w:pPr>
      <w:r w:rsidRPr="0039226C">
        <w:rPr>
          <w:rFonts w:ascii="Times New Roman" w:hAnsi="Times New Roman" w:cs="Times New Roman"/>
          <w:sz w:val="28"/>
          <w:szCs w:val="28"/>
          <w:lang w:val="kk-KZ"/>
        </w:rPr>
        <w:t xml:space="preserve">Дәріс </w:t>
      </w:r>
      <w:r>
        <w:rPr>
          <w:rFonts w:ascii="Times New Roman" w:hAnsi="Times New Roman" w:cs="Times New Roman"/>
          <w:sz w:val="28"/>
          <w:szCs w:val="28"/>
          <w:lang w:val="kk-KZ"/>
        </w:rPr>
        <w:t xml:space="preserve">  </w:t>
      </w:r>
      <w:r w:rsidRPr="0039226C">
        <w:rPr>
          <w:rFonts w:ascii="Times New Roman" w:hAnsi="Times New Roman" w:cs="Times New Roman"/>
          <w:sz w:val="28"/>
          <w:szCs w:val="28"/>
          <w:lang w:val="kk-KZ"/>
        </w:rPr>
        <w:t>10  Жерді өңдеудің экологиялық мәсәлелері</w:t>
      </w:r>
    </w:p>
    <w:p w:rsidR="00CA5F90" w:rsidRPr="00CA5F90" w:rsidRDefault="00CA5F90" w:rsidP="00CA5F90">
      <w:pPr>
        <w:shd w:val="clear" w:color="auto" w:fill="FFFFFF"/>
        <w:spacing w:after="0" w:line="240" w:lineRule="auto"/>
        <w:jc w:val="both"/>
        <w:rPr>
          <w:rFonts w:ascii="Times New Roman" w:hAnsi="Times New Roman" w:cs="Times New Roman"/>
          <w:sz w:val="28"/>
          <w:szCs w:val="28"/>
          <w:lang w:val="kk-KZ"/>
        </w:rPr>
      </w:pPr>
      <w:r w:rsidRPr="00CA5F90">
        <w:rPr>
          <w:rFonts w:ascii="Times New Roman" w:hAnsi="Times New Roman" w:cs="Times New Roman"/>
          <w:sz w:val="28"/>
          <w:szCs w:val="28"/>
          <w:lang w:val="kk-KZ"/>
        </w:rPr>
        <w:t xml:space="preserve">Дәріс </w:t>
      </w:r>
      <w:r>
        <w:rPr>
          <w:rFonts w:ascii="Times New Roman" w:hAnsi="Times New Roman" w:cs="Times New Roman"/>
          <w:sz w:val="28"/>
          <w:szCs w:val="28"/>
          <w:lang w:val="kk-KZ"/>
        </w:rPr>
        <w:t xml:space="preserve">  </w:t>
      </w:r>
      <w:r w:rsidRPr="00CA5F90">
        <w:rPr>
          <w:rFonts w:ascii="Times New Roman" w:hAnsi="Times New Roman" w:cs="Times New Roman"/>
          <w:sz w:val="28"/>
          <w:szCs w:val="28"/>
          <w:lang w:val="kk-KZ"/>
        </w:rPr>
        <w:t xml:space="preserve">11 </w:t>
      </w:r>
      <w:r>
        <w:rPr>
          <w:rFonts w:ascii="Times New Roman" w:hAnsi="Times New Roman" w:cs="Times New Roman"/>
          <w:sz w:val="28"/>
          <w:szCs w:val="28"/>
          <w:lang w:val="kk-KZ"/>
        </w:rPr>
        <w:t xml:space="preserve"> </w:t>
      </w:r>
      <w:r w:rsidRPr="00CA5F90">
        <w:rPr>
          <w:rFonts w:ascii="Times New Roman" w:eastAsia="Times New Roman" w:hAnsi="Times New Roman" w:cs="Times New Roman"/>
          <w:bCs/>
          <w:sz w:val="28"/>
          <w:szCs w:val="28"/>
          <w:lang w:val="kk-KZ"/>
        </w:rPr>
        <w:t>Ауылшаруашылық радиоэкология</w:t>
      </w:r>
    </w:p>
    <w:p w:rsidR="00106FB5" w:rsidRPr="00106FB5" w:rsidRDefault="00106FB5" w:rsidP="00106FB5">
      <w:pPr>
        <w:spacing w:after="0" w:line="240" w:lineRule="auto"/>
        <w:jc w:val="both"/>
        <w:rPr>
          <w:rFonts w:ascii="Times New Roman" w:hAnsi="Times New Roman" w:cs="Times New Roman"/>
          <w:sz w:val="28"/>
          <w:szCs w:val="28"/>
          <w:lang w:val="kk-KZ"/>
        </w:rPr>
      </w:pPr>
      <w:r w:rsidRPr="00106FB5">
        <w:rPr>
          <w:rFonts w:ascii="Times New Roman" w:hAnsi="Times New Roman" w:cs="Times New Roman"/>
          <w:sz w:val="28"/>
          <w:szCs w:val="28"/>
          <w:lang w:val="kk-KZ"/>
        </w:rPr>
        <w:t xml:space="preserve">Дәріс </w:t>
      </w:r>
      <w:r>
        <w:rPr>
          <w:rFonts w:ascii="Times New Roman" w:hAnsi="Times New Roman" w:cs="Times New Roman"/>
          <w:sz w:val="28"/>
          <w:szCs w:val="28"/>
          <w:lang w:val="kk-KZ"/>
        </w:rPr>
        <w:t xml:space="preserve">  </w:t>
      </w:r>
      <w:r w:rsidRPr="00106FB5">
        <w:rPr>
          <w:rFonts w:ascii="Times New Roman" w:hAnsi="Times New Roman" w:cs="Times New Roman"/>
          <w:sz w:val="28"/>
          <w:szCs w:val="28"/>
          <w:lang w:val="kk-KZ"/>
        </w:rPr>
        <w:t xml:space="preserve">12  </w:t>
      </w:r>
      <w:r>
        <w:rPr>
          <w:rFonts w:ascii="Times New Roman" w:hAnsi="Times New Roman" w:cs="Times New Roman"/>
          <w:sz w:val="28"/>
          <w:szCs w:val="28"/>
          <w:lang w:val="kk-KZ"/>
        </w:rPr>
        <w:t xml:space="preserve"> </w:t>
      </w:r>
      <w:r w:rsidRPr="00106FB5">
        <w:rPr>
          <w:rFonts w:ascii="Times New Roman" w:hAnsi="Times New Roman" w:cs="Times New Roman"/>
          <w:color w:val="333333"/>
          <w:sz w:val="28"/>
          <w:szCs w:val="28"/>
          <w:shd w:val="clear" w:color="auto" w:fill="F5F5F5"/>
          <w:lang w:val="kk-KZ"/>
        </w:rPr>
        <w:t>Аграрлы өндірістің дамуы жағдайында судың биогенді ластануы</w:t>
      </w:r>
    </w:p>
    <w:p w:rsidR="00822375" w:rsidRPr="00822375" w:rsidRDefault="00822375" w:rsidP="00822375">
      <w:pPr>
        <w:spacing w:after="0" w:line="240" w:lineRule="auto"/>
        <w:jc w:val="both"/>
        <w:rPr>
          <w:rFonts w:ascii="Times New Roman" w:hAnsi="Times New Roman" w:cs="Times New Roman"/>
          <w:sz w:val="28"/>
          <w:szCs w:val="28"/>
          <w:lang w:val="kk-KZ"/>
        </w:rPr>
      </w:pPr>
      <w:r w:rsidRPr="00822375">
        <w:rPr>
          <w:rFonts w:ascii="Times New Roman" w:hAnsi="Times New Roman" w:cs="Times New Roman"/>
          <w:sz w:val="28"/>
          <w:szCs w:val="28"/>
          <w:lang w:val="kk-KZ"/>
        </w:rPr>
        <w:t xml:space="preserve">Дәріс </w:t>
      </w:r>
      <w:r>
        <w:rPr>
          <w:rFonts w:ascii="Times New Roman" w:hAnsi="Times New Roman" w:cs="Times New Roman"/>
          <w:sz w:val="28"/>
          <w:szCs w:val="28"/>
          <w:lang w:val="kk-KZ"/>
        </w:rPr>
        <w:t xml:space="preserve"> </w:t>
      </w:r>
      <w:r w:rsidRPr="00822375">
        <w:rPr>
          <w:rFonts w:ascii="Times New Roman" w:hAnsi="Times New Roman" w:cs="Times New Roman"/>
          <w:sz w:val="28"/>
          <w:szCs w:val="28"/>
          <w:lang w:val="kk-KZ"/>
        </w:rPr>
        <w:t>13  АШК экологияландыру және өндірістік-тұрмыстық саланың дамуы</w:t>
      </w:r>
    </w:p>
    <w:p w:rsidR="00CA5F90" w:rsidRPr="00960551" w:rsidRDefault="00960551" w:rsidP="00CA5F90">
      <w:pPr>
        <w:shd w:val="clear" w:color="auto" w:fill="FFFFFF"/>
        <w:spacing w:after="0" w:line="240" w:lineRule="auto"/>
        <w:jc w:val="both"/>
        <w:rPr>
          <w:rFonts w:ascii="Times New Roman" w:eastAsia="Times New Roman" w:hAnsi="Times New Roman" w:cs="Times New Roman"/>
          <w:bCs/>
          <w:sz w:val="28"/>
          <w:szCs w:val="28"/>
          <w:lang w:val="kk-KZ"/>
        </w:rPr>
      </w:pPr>
      <w:r w:rsidRPr="00960551">
        <w:rPr>
          <w:rFonts w:ascii="Times New Roman" w:hAnsi="Times New Roman" w:cs="Times New Roman"/>
          <w:sz w:val="28"/>
          <w:szCs w:val="28"/>
          <w:lang w:val="kk-KZ"/>
        </w:rPr>
        <w:t>Дәріс</w:t>
      </w:r>
      <w:r w:rsidRPr="00960551">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 </w:t>
      </w:r>
      <w:r w:rsidRPr="00960551">
        <w:rPr>
          <w:rFonts w:ascii="Times New Roman" w:hAnsi="Times New Roman" w:cs="Times New Roman"/>
          <w:bCs/>
          <w:sz w:val="28"/>
          <w:szCs w:val="28"/>
          <w:lang w:val="kk-KZ"/>
        </w:rPr>
        <w:t>14</w:t>
      </w:r>
      <w:r w:rsidRPr="00960551">
        <w:rPr>
          <w:rFonts w:ascii="Times New Roman" w:hAnsi="Times New Roman" w:cs="Times New Roman"/>
          <w:bCs/>
          <w:sz w:val="28"/>
          <w:szCs w:val="28"/>
          <w:u w:val="single"/>
          <w:lang w:val="kk-KZ"/>
        </w:rPr>
        <w:t xml:space="preserve"> </w:t>
      </w:r>
      <w:r w:rsidRPr="00960551">
        <w:rPr>
          <w:rFonts w:ascii="Times New Roman" w:hAnsi="Times New Roman" w:cs="Times New Roman"/>
          <w:sz w:val="28"/>
          <w:szCs w:val="28"/>
          <w:lang w:val="kk-KZ"/>
        </w:rPr>
        <w:t xml:space="preserve">  ҒТР-дәуіріндегі ауыл шаруашылық мәселелері</w:t>
      </w:r>
    </w:p>
    <w:p w:rsidR="00960551" w:rsidRPr="00EB4735" w:rsidRDefault="00960551" w:rsidP="00960551">
      <w:pPr>
        <w:spacing w:after="0" w:line="240" w:lineRule="auto"/>
        <w:jc w:val="both"/>
        <w:rPr>
          <w:rFonts w:ascii="Times New Roman" w:hAnsi="Times New Roman" w:cs="Times New Roman"/>
          <w:b/>
          <w:sz w:val="28"/>
          <w:szCs w:val="28"/>
          <w:lang w:val="kk-KZ"/>
        </w:rPr>
      </w:pPr>
      <w:r w:rsidRPr="00960551">
        <w:rPr>
          <w:rFonts w:ascii="Times New Roman" w:hAnsi="Times New Roman" w:cs="Times New Roman"/>
          <w:sz w:val="28"/>
          <w:szCs w:val="28"/>
          <w:lang w:val="kk-KZ"/>
        </w:rPr>
        <w:t xml:space="preserve">Дәріс </w:t>
      </w:r>
      <w:r w:rsidRPr="00960551">
        <w:rPr>
          <w:rFonts w:ascii="Times New Roman" w:hAnsi="Times New Roman" w:cs="Times New Roman"/>
          <w:bCs/>
          <w:sz w:val="28"/>
          <w:szCs w:val="28"/>
          <w:lang w:val="kk-KZ"/>
        </w:rPr>
        <w:t xml:space="preserve"> 15 </w:t>
      </w:r>
      <w:r w:rsidRPr="0096055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960551">
        <w:rPr>
          <w:rFonts w:ascii="Times New Roman" w:hAnsi="Times New Roman" w:cs="Times New Roman"/>
          <w:sz w:val="28"/>
          <w:szCs w:val="28"/>
          <w:lang w:val="kk-KZ"/>
        </w:rPr>
        <w:t>Қоршаған табиғи орта мониторингі</w:t>
      </w:r>
      <w:r w:rsidRPr="00EB4735">
        <w:rPr>
          <w:rFonts w:ascii="Times New Roman" w:hAnsi="Times New Roman" w:cs="Times New Roman"/>
          <w:b/>
          <w:i/>
          <w:sz w:val="28"/>
          <w:szCs w:val="28"/>
          <w:lang w:val="kk-KZ"/>
        </w:rPr>
        <w:t>.</w:t>
      </w:r>
    </w:p>
    <w:p w:rsidR="0056491B" w:rsidRPr="0056491B" w:rsidRDefault="00960551" w:rsidP="0056491B">
      <w:pPr>
        <w:spacing w:after="0" w:line="240" w:lineRule="auto"/>
        <w:jc w:val="both"/>
        <w:rPr>
          <w:rFonts w:ascii="Times New Roman" w:hAnsi="Times New Roman" w:cs="Times New Roman"/>
          <w:bCs/>
          <w:sz w:val="28"/>
          <w:szCs w:val="28"/>
          <w:lang w:val="kk-KZ"/>
        </w:rPr>
      </w:pPr>
      <w:r w:rsidRPr="0056491B">
        <w:rPr>
          <w:rFonts w:ascii="Times New Roman" w:hAnsi="Times New Roman" w:cs="Times New Roman"/>
          <w:sz w:val="28"/>
          <w:szCs w:val="28"/>
          <w:lang w:val="kk-KZ"/>
        </w:rPr>
        <w:t>Дәріс</w:t>
      </w:r>
      <w:r w:rsidR="0056491B">
        <w:rPr>
          <w:rFonts w:ascii="Times New Roman" w:hAnsi="Times New Roman" w:cs="Times New Roman"/>
          <w:sz w:val="28"/>
          <w:szCs w:val="28"/>
          <w:lang w:val="kk-KZ"/>
        </w:rPr>
        <w:t xml:space="preserve"> </w:t>
      </w:r>
      <w:r w:rsidRPr="0056491B">
        <w:rPr>
          <w:rFonts w:ascii="Times New Roman" w:hAnsi="Times New Roman" w:cs="Times New Roman"/>
          <w:sz w:val="28"/>
          <w:szCs w:val="28"/>
          <w:lang w:val="kk-KZ"/>
        </w:rPr>
        <w:t xml:space="preserve">16 </w:t>
      </w:r>
      <w:hyperlink r:id="rId10" w:history="1">
        <w:r w:rsidRPr="0056491B">
          <w:rPr>
            <w:rStyle w:val="af0"/>
            <w:rFonts w:ascii="Times New Roman" w:hAnsi="Times New Roman" w:cs="Times New Roman"/>
            <w:color w:val="auto"/>
            <w:sz w:val="28"/>
            <w:szCs w:val="28"/>
            <w:u w:val="none"/>
            <w:lang w:val="kk-KZ"/>
          </w:rPr>
          <w:t>Экологиялық таза тамақ өнімі өндірісінің экологиялық-экономикалық-тиімділігі</w:t>
        </w:r>
      </w:hyperlink>
      <w:r w:rsidRPr="0056491B">
        <w:rPr>
          <w:sz w:val="28"/>
          <w:szCs w:val="28"/>
          <w:lang w:val="kk-KZ"/>
        </w:rPr>
        <w:br/>
      </w:r>
      <w:r w:rsidR="0056491B" w:rsidRPr="0056491B">
        <w:rPr>
          <w:rFonts w:ascii="Times New Roman" w:hAnsi="Times New Roman" w:cs="Times New Roman"/>
          <w:bCs/>
          <w:sz w:val="28"/>
          <w:szCs w:val="28"/>
          <w:lang w:val="kk-KZ"/>
        </w:rPr>
        <w:t xml:space="preserve">Дәріс </w:t>
      </w:r>
      <w:r w:rsidR="0056491B">
        <w:rPr>
          <w:rFonts w:ascii="Times New Roman" w:hAnsi="Times New Roman" w:cs="Times New Roman"/>
          <w:bCs/>
          <w:sz w:val="28"/>
          <w:szCs w:val="28"/>
          <w:lang w:val="kk-KZ"/>
        </w:rPr>
        <w:t xml:space="preserve"> </w:t>
      </w:r>
      <w:r w:rsidR="0056491B" w:rsidRPr="0056491B">
        <w:rPr>
          <w:rFonts w:ascii="Times New Roman" w:hAnsi="Times New Roman" w:cs="Times New Roman"/>
          <w:bCs/>
          <w:sz w:val="28"/>
          <w:szCs w:val="28"/>
          <w:lang w:val="kk-KZ"/>
        </w:rPr>
        <w:t>17  Қазақстан Республикасындағы жерлердің экологиялық жағдайы.</w:t>
      </w:r>
    </w:p>
    <w:p w:rsidR="004E74ED" w:rsidRPr="004E74ED" w:rsidRDefault="004E74ED" w:rsidP="004E74ED">
      <w:pPr>
        <w:pStyle w:val="ae"/>
        <w:spacing w:before="0" w:beforeAutospacing="0" w:after="0" w:afterAutospacing="0"/>
        <w:jc w:val="both"/>
        <w:rPr>
          <w:sz w:val="28"/>
          <w:szCs w:val="28"/>
          <w:lang w:val="kk-KZ"/>
        </w:rPr>
      </w:pPr>
      <w:r>
        <w:rPr>
          <w:sz w:val="28"/>
          <w:szCs w:val="28"/>
          <w:lang w:val="kk-KZ"/>
        </w:rPr>
        <w:t xml:space="preserve">Дәріс </w:t>
      </w:r>
      <w:r w:rsidRPr="004E74ED">
        <w:rPr>
          <w:sz w:val="28"/>
          <w:szCs w:val="28"/>
          <w:lang w:val="kk-KZ"/>
        </w:rPr>
        <w:t>18  Ауыл шаруашылығын механизациялаудың экологиялық мәселелері.</w:t>
      </w:r>
    </w:p>
    <w:p w:rsidR="007C361C" w:rsidRPr="007C361C" w:rsidRDefault="007C361C" w:rsidP="007C361C">
      <w:pPr>
        <w:pBdr>
          <w:bottom w:val="single" w:sz="6" w:space="2" w:color="AAAAAA"/>
        </w:pBdr>
        <w:spacing w:after="0" w:line="240" w:lineRule="auto"/>
        <w:jc w:val="both"/>
        <w:outlineLvl w:val="1"/>
        <w:rPr>
          <w:rFonts w:ascii="Times New Roman" w:eastAsia="Times New Roman" w:hAnsi="Times New Roman" w:cs="Times New Roman"/>
          <w:sz w:val="28"/>
          <w:szCs w:val="28"/>
          <w:lang w:val="kk-KZ"/>
        </w:rPr>
      </w:pPr>
      <w:r w:rsidRPr="007C361C">
        <w:rPr>
          <w:rFonts w:ascii="Times New Roman" w:eastAsia="Times New Roman" w:hAnsi="Times New Roman" w:cs="Times New Roman"/>
          <w:sz w:val="28"/>
          <w:szCs w:val="28"/>
          <w:lang w:val="kk-KZ"/>
        </w:rPr>
        <w:t>Дәріс 19  Ауылшаруашылығын химизациялаудың экологиялық мәселелері.</w:t>
      </w:r>
    </w:p>
    <w:p w:rsidR="00960551" w:rsidRPr="00960551" w:rsidRDefault="00960551" w:rsidP="00960551">
      <w:pPr>
        <w:pStyle w:val="3"/>
        <w:shd w:val="clear" w:color="auto" w:fill="FFFFFF"/>
        <w:spacing w:before="0" w:beforeAutospacing="0" w:after="0" w:afterAutospacing="0"/>
        <w:jc w:val="both"/>
        <w:rPr>
          <w:b w:val="0"/>
          <w:sz w:val="28"/>
          <w:szCs w:val="28"/>
          <w:lang w:val="kk-KZ"/>
        </w:rPr>
      </w:pPr>
    </w:p>
    <w:p w:rsidR="0039226C" w:rsidRDefault="0039226C" w:rsidP="0039226C">
      <w:pPr>
        <w:shd w:val="clear" w:color="auto" w:fill="FFFFFF"/>
        <w:spacing w:after="0" w:line="240" w:lineRule="auto"/>
        <w:jc w:val="both"/>
        <w:rPr>
          <w:rFonts w:ascii="Times New Roman" w:hAnsi="Times New Roman" w:cs="Times New Roman"/>
          <w:sz w:val="28"/>
          <w:szCs w:val="28"/>
          <w:lang w:val="kk-KZ"/>
        </w:rPr>
      </w:pPr>
    </w:p>
    <w:p w:rsidR="00E80816" w:rsidRDefault="00E80816" w:rsidP="00E80816">
      <w:pPr>
        <w:shd w:val="clear" w:color="auto" w:fill="FFFFFF"/>
        <w:spacing w:after="0" w:line="240" w:lineRule="auto"/>
        <w:jc w:val="both"/>
        <w:rPr>
          <w:rFonts w:ascii="Times New Roman" w:hAnsi="Times New Roman" w:cs="Times New Roman"/>
          <w:sz w:val="28"/>
          <w:szCs w:val="28"/>
          <w:lang w:val="kk-KZ"/>
        </w:rPr>
      </w:pPr>
    </w:p>
    <w:p w:rsidR="00F46934" w:rsidRDefault="00F46934" w:rsidP="00F46934">
      <w:pPr>
        <w:pStyle w:val="af"/>
        <w:jc w:val="both"/>
        <w:rPr>
          <w:rFonts w:ascii="Times New Roman" w:hAnsi="Times New Roman" w:cs="Times New Roman"/>
          <w:sz w:val="28"/>
          <w:szCs w:val="28"/>
          <w:shd w:val="clear" w:color="auto" w:fill="FFFFFF"/>
          <w:lang w:val="kk-KZ"/>
        </w:rPr>
      </w:pPr>
    </w:p>
    <w:p w:rsidR="00566863" w:rsidRPr="00671F32" w:rsidRDefault="00566863" w:rsidP="00ED1DE9">
      <w:pPr>
        <w:spacing w:after="0" w:line="240" w:lineRule="auto"/>
        <w:jc w:val="both"/>
        <w:rPr>
          <w:rFonts w:ascii="Times New Roman" w:hAnsi="Times New Roman" w:cs="Times New Roman"/>
          <w:sz w:val="28"/>
          <w:szCs w:val="28"/>
          <w:lang w:val="kk-KZ"/>
        </w:rPr>
      </w:pPr>
    </w:p>
    <w:p w:rsidR="00566863" w:rsidRPr="009A6CED" w:rsidRDefault="00566863" w:rsidP="00ED1DE9">
      <w:pPr>
        <w:spacing w:after="0" w:line="240" w:lineRule="auto"/>
        <w:jc w:val="both"/>
        <w:rPr>
          <w:rFonts w:ascii="Times New Roman" w:hAnsi="Times New Roman" w:cs="Times New Roman"/>
          <w:sz w:val="28"/>
          <w:szCs w:val="28"/>
          <w:lang w:val="kk-KZ"/>
        </w:rPr>
      </w:pPr>
    </w:p>
    <w:p w:rsidR="00566863" w:rsidRPr="009A6CED" w:rsidRDefault="00566863" w:rsidP="00ED1DE9">
      <w:pPr>
        <w:spacing w:after="0" w:line="240" w:lineRule="auto"/>
        <w:jc w:val="both"/>
        <w:rPr>
          <w:rFonts w:ascii="Times New Roman" w:hAnsi="Times New Roman" w:cs="Times New Roman"/>
          <w:sz w:val="28"/>
          <w:szCs w:val="28"/>
          <w:lang w:val="kk-KZ"/>
        </w:rPr>
      </w:pPr>
    </w:p>
    <w:p w:rsidR="00566863" w:rsidRPr="009A6CED" w:rsidRDefault="00566863" w:rsidP="00ED1DE9">
      <w:pPr>
        <w:spacing w:after="0" w:line="240" w:lineRule="auto"/>
        <w:jc w:val="both"/>
        <w:rPr>
          <w:rFonts w:ascii="Times New Roman" w:hAnsi="Times New Roman" w:cs="Times New Roman"/>
          <w:sz w:val="28"/>
          <w:szCs w:val="28"/>
          <w:lang w:val="kk-KZ"/>
        </w:rPr>
      </w:pPr>
    </w:p>
    <w:p w:rsidR="009A6CED" w:rsidRPr="009A6CED" w:rsidRDefault="009A6CED" w:rsidP="00ED1DE9">
      <w:pPr>
        <w:spacing w:after="0" w:line="240" w:lineRule="auto"/>
        <w:jc w:val="both"/>
        <w:rPr>
          <w:rFonts w:ascii="Times New Roman" w:hAnsi="Times New Roman" w:cs="Times New Roman"/>
          <w:sz w:val="28"/>
          <w:szCs w:val="28"/>
          <w:lang w:val="kk-KZ"/>
        </w:rPr>
      </w:pPr>
    </w:p>
    <w:p w:rsidR="009A6CED" w:rsidRPr="009A6CED" w:rsidRDefault="009A6CED" w:rsidP="00ED1DE9">
      <w:pPr>
        <w:spacing w:after="0" w:line="240" w:lineRule="auto"/>
        <w:jc w:val="both"/>
        <w:rPr>
          <w:rFonts w:ascii="Times New Roman" w:hAnsi="Times New Roman" w:cs="Times New Roman"/>
          <w:sz w:val="28"/>
          <w:szCs w:val="28"/>
          <w:lang w:val="kk-KZ"/>
        </w:rPr>
      </w:pPr>
    </w:p>
    <w:p w:rsidR="004E74ED" w:rsidRDefault="004E74ED" w:rsidP="00ED1DE9">
      <w:pPr>
        <w:spacing w:after="0" w:line="240" w:lineRule="auto"/>
        <w:ind w:right="84"/>
        <w:jc w:val="both"/>
        <w:rPr>
          <w:rFonts w:ascii="Times New Roman" w:hAnsi="Times New Roman" w:cs="Times New Roman"/>
          <w:b/>
          <w:sz w:val="28"/>
          <w:szCs w:val="28"/>
          <w:lang w:val="kk-KZ"/>
        </w:rPr>
      </w:pPr>
    </w:p>
    <w:p w:rsidR="004E74ED" w:rsidRDefault="004E74ED" w:rsidP="00ED1DE9">
      <w:pPr>
        <w:spacing w:after="0" w:line="240" w:lineRule="auto"/>
        <w:ind w:right="84"/>
        <w:jc w:val="both"/>
        <w:rPr>
          <w:rFonts w:ascii="Times New Roman" w:hAnsi="Times New Roman" w:cs="Times New Roman"/>
          <w:b/>
          <w:sz w:val="28"/>
          <w:szCs w:val="28"/>
          <w:lang w:val="kk-KZ"/>
        </w:rPr>
      </w:pPr>
    </w:p>
    <w:p w:rsidR="004E74ED" w:rsidRDefault="004E74ED" w:rsidP="00ED1DE9">
      <w:pPr>
        <w:spacing w:after="0" w:line="240" w:lineRule="auto"/>
        <w:ind w:right="84"/>
        <w:jc w:val="both"/>
        <w:rPr>
          <w:rFonts w:ascii="Times New Roman" w:hAnsi="Times New Roman" w:cs="Times New Roman"/>
          <w:b/>
          <w:sz w:val="28"/>
          <w:szCs w:val="28"/>
          <w:lang w:val="kk-KZ"/>
        </w:rPr>
      </w:pPr>
    </w:p>
    <w:p w:rsidR="004E74ED" w:rsidRDefault="004E74ED" w:rsidP="00ED1DE9">
      <w:pPr>
        <w:spacing w:after="0" w:line="240" w:lineRule="auto"/>
        <w:ind w:right="84"/>
        <w:jc w:val="both"/>
        <w:rPr>
          <w:rFonts w:ascii="Times New Roman" w:hAnsi="Times New Roman" w:cs="Times New Roman"/>
          <w:b/>
          <w:sz w:val="28"/>
          <w:szCs w:val="28"/>
          <w:lang w:val="kk-KZ"/>
        </w:rPr>
      </w:pPr>
    </w:p>
    <w:p w:rsidR="004E74ED" w:rsidRDefault="004E74ED" w:rsidP="00ED1DE9">
      <w:pPr>
        <w:spacing w:after="0" w:line="240" w:lineRule="auto"/>
        <w:ind w:right="84"/>
        <w:jc w:val="both"/>
        <w:rPr>
          <w:rFonts w:ascii="Times New Roman" w:hAnsi="Times New Roman" w:cs="Times New Roman"/>
          <w:b/>
          <w:sz w:val="28"/>
          <w:szCs w:val="28"/>
          <w:lang w:val="kk-KZ"/>
        </w:rPr>
      </w:pPr>
    </w:p>
    <w:p w:rsidR="004E74ED" w:rsidRDefault="004E74ED" w:rsidP="00ED1DE9">
      <w:pPr>
        <w:spacing w:after="0" w:line="240" w:lineRule="auto"/>
        <w:ind w:right="84"/>
        <w:jc w:val="both"/>
        <w:rPr>
          <w:rFonts w:ascii="Times New Roman" w:hAnsi="Times New Roman" w:cs="Times New Roman"/>
          <w:b/>
          <w:sz w:val="28"/>
          <w:szCs w:val="28"/>
          <w:lang w:val="kk-KZ"/>
        </w:rPr>
      </w:pPr>
    </w:p>
    <w:p w:rsidR="005E46EE" w:rsidRPr="00EB4735" w:rsidRDefault="00707D5B" w:rsidP="00ED1DE9">
      <w:pPr>
        <w:spacing w:after="0" w:line="240" w:lineRule="auto"/>
        <w:ind w:right="84"/>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Ауылшаруашылығының әлеуметтік – экологиялық мәселелері</w:t>
      </w:r>
    </w:p>
    <w:p w:rsidR="00566863" w:rsidRPr="00EB4735" w:rsidRDefault="00566863" w:rsidP="00ED1DE9">
      <w:pPr>
        <w:spacing w:after="0" w:line="240" w:lineRule="auto"/>
        <w:ind w:left="113"/>
        <w:jc w:val="both"/>
        <w:rPr>
          <w:rFonts w:ascii="Times New Roman" w:hAnsi="Times New Roman" w:cs="Times New Roman"/>
          <w:b/>
          <w:sz w:val="28"/>
          <w:szCs w:val="28"/>
          <w:lang w:val="kk-KZ"/>
        </w:rPr>
      </w:pPr>
    </w:p>
    <w:p w:rsidR="00120641" w:rsidRPr="00EB4735" w:rsidRDefault="00566863" w:rsidP="00ED1DE9">
      <w:pPr>
        <w:spacing w:after="0" w:line="240" w:lineRule="auto"/>
        <w:ind w:left="113"/>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 xml:space="preserve">Дәріс 1   </w:t>
      </w:r>
      <w:r w:rsidR="00390FC6" w:rsidRPr="00EB4735">
        <w:rPr>
          <w:rFonts w:ascii="Times New Roman" w:hAnsi="Times New Roman" w:cs="Times New Roman"/>
          <w:b/>
          <w:sz w:val="28"/>
          <w:szCs w:val="28"/>
          <w:lang w:val="kk-KZ"/>
        </w:rPr>
        <w:t>Ауылшаруашылық өндірісінің пайда болуы,</w:t>
      </w:r>
      <w:r w:rsidR="00D02455">
        <w:rPr>
          <w:rFonts w:ascii="Times New Roman" w:hAnsi="Times New Roman" w:cs="Times New Roman"/>
          <w:b/>
          <w:sz w:val="28"/>
          <w:szCs w:val="28"/>
          <w:lang w:val="kk-KZ"/>
        </w:rPr>
        <w:t xml:space="preserve"> </w:t>
      </w:r>
      <w:r w:rsidR="00390FC6" w:rsidRPr="00EB4735">
        <w:rPr>
          <w:rFonts w:ascii="Times New Roman" w:hAnsi="Times New Roman" w:cs="Times New Roman"/>
          <w:b/>
          <w:sz w:val="28"/>
          <w:szCs w:val="28"/>
          <w:lang w:val="kk-KZ"/>
        </w:rPr>
        <w:t>оның табиғатпен өзара қатынасы</w:t>
      </w:r>
    </w:p>
    <w:p w:rsidR="00120641" w:rsidRPr="00EB4735" w:rsidRDefault="00120641" w:rsidP="00ED1DE9">
      <w:pPr>
        <w:spacing w:after="0" w:line="240" w:lineRule="auto"/>
        <w:ind w:left="113"/>
        <w:jc w:val="both"/>
        <w:rPr>
          <w:rFonts w:ascii="Times New Roman" w:hAnsi="Times New Roman" w:cs="Times New Roman"/>
          <w:b/>
          <w:bCs/>
          <w:sz w:val="28"/>
          <w:szCs w:val="28"/>
          <w:lang w:val="kk-KZ"/>
        </w:rPr>
      </w:pPr>
    </w:p>
    <w:p w:rsidR="005E46EE" w:rsidRPr="00EB4735" w:rsidRDefault="00FD3A85" w:rsidP="00ED1DE9">
      <w:pPr>
        <w:spacing w:after="0" w:line="240" w:lineRule="auto"/>
        <w:ind w:left="113"/>
        <w:jc w:val="both"/>
        <w:rPr>
          <w:rFonts w:ascii="Times New Roman" w:hAnsi="Times New Roman" w:cs="Times New Roman"/>
          <w:bCs/>
          <w:sz w:val="28"/>
          <w:szCs w:val="28"/>
          <w:lang w:val="kk-KZ"/>
        </w:rPr>
      </w:pPr>
      <w:r w:rsidRPr="00EB4735">
        <w:rPr>
          <w:rFonts w:ascii="Times New Roman" w:hAnsi="Times New Roman" w:cs="Times New Roman"/>
          <w:bCs/>
          <w:sz w:val="28"/>
          <w:szCs w:val="28"/>
          <w:lang w:val="kk-KZ"/>
        </w:rPr>
        <w:t>Жоспары</w:t>
      </w:r>
    </w:p>
    <w:p w:rsidR="005E46EE" w:rsidRPr="00EB4735" w:rsidRDefault="005E46EE" w:rsidP="00ED1DE9">
      <w:pPr>
        <w:pStyle w:val="a5"/>
        <w:numPr>
          <w:ilvl w:val="0"/>
          <w:numId w:val="3"/>
        </w:numPr>
        <w:spacing w:after="0" w:line="240" w:lineRule="auto"/>
        <w:jc w:val="both"/>
        <w:rPr>
          <w:rFonts w:ascii="Times New Roman" w:hAnsi="Times New Roman" w:cs="Times New Roman"/>
          <w:b/>
          <w:bCs/>
          <w:sz w:val="28"/>
          <w:szCs w:val="28"/>
          <w:lang w:val="kk-KZ"/>
        </w:rPr>
      </w:pPr>
      <w:r w:rsidRPr="00EB4735">
        <w:rPr>
          <w:rFonts w:ascii="Times New Roman" w:hAnsi="Times New Roman" w:cs="Times New Roman"/>
          <w:sz w:val="28"/>
          <w:szCs w:val="28"/>
          <w:lang w:val="kk-KZ"/>
        </w:rPr>
        <w:t>Ауыл шаруашылық жерлеріне зиян келтіретін негізгі факторлар</w:t>
      </w:r>
    </w:p>
    <w:p w:rsidR="005E46EE" w:rsidRPr="00EB4735" w:rsidRDefault="005E46EE" w:rsidP="00ED1DE9">
      <w:pPr>
        <w:pStyle w:val="a5"/>
        <w:numPr>
          <w:ilvl w:val="0"/>
          <w:numId w:val="3"/>
        </w:numPr>
        <w:spacing w:after="0" w:line="240" w:lineRule="auto"/>
        <w:jc w:val="both"/>
        <w:rPr>
          <w:rFonts w:ascii="Times New Roman" w:hAnsi="Times New Roman" w:cs="Times New Roman"/>
          <w:b/>
          <w:bCs/>
          <w:sz w:val="28"/>
          <w:szCs w:val="28"/>
          <w:lang w:val="kk-KZ"/>
        </w:rPr>
      </w:pPr>
      <w:r w:rsidRPr="00EB4735">
        <w:rPr>
          <w:rFonts w:ascii="Times New Roman" w:hAnsi="Times New Roman" w:cs="Times New Roman"/>
          <w:sz w:val="28"/>
          <w:szCs w:val="28"/>
          <w:lang w:val="kk-KZ"/>
        </w:rPr>
        <w:t>Ауыл шаруашылығындағы басты мәселе – топырақтың құнарлығының кемуі</w:t>
      </w:r>
      <w:r w:rsidR="00B3264B">
        <w:rPr>
          <w:rFonts w:ascii="Times New Roman" w:hAnsi="Times New Roman" w:cs="Times New Roman"/>
          <w:sz w:val="28"/>
          <w:szCs w:val="28"/>
          <w:lang w:val="kk-KZ"/>
        </w:rPr>
        <w:t>.</w:t>
      </w:r>
    </w:p>
    <w:p w:rsidR="00DD32B1" w:rsidRPr="00EB4735" w:rsidRDefault="005E46EE" w:rsidP="00ED1DE9">
      <w:pPr>
        <w:pStyle w:val="a5"/>
        <w:numPr>
          <w:ilvl w:val="0"/>
          <w:numId w:val="3"/>
        </w:numPr>
        <w:spacing w:after="0" w:line="240" w:lineRule="auto"/>
        <w:jc w:val="both"/>
        <w:rPr>
          <w:rFonts w:ascii="Times New Roman" w:hAnsi="Times New Roman" w:cs="Times New Roman"/>
          <w:b/>
          <w:bCs/>
          <w:sz w:val="28"/>
          <w:szCs w:val="28"/>
          <w:lang w:val="kk-KZ"/>
        </w:rPr>
      </w:pPr>
      <w:r w:rsidRPr="00EB4735">
        <w:rPr>
          <w:rFonts w:ascii="Times New Roman" w:hAnsi="Times New Roman" w:cs="Times New Roman"/>
          <w:sz w:val="28"/>
          <w:szCs w:val="28"/>
          <w:lang w:val="kk-KZ"/>
        </w:rPr>
        <w:t>Ауыл шаруашылығының қоршаған ортаға әсері</w:t>
      </w:r>
      <w:r w:rsidR="00B3264B">
        <w:rPr>
          <w:rFonts w:ascii="Times New Roman" w:hAnsi="Times New Roman" w:cs="Times New Roman"/>
          <w:b/>
          <w:bCs/>
          <w:sz w:val="28"/>
          <w:szCs w:val="28"/>
          <w:lang w:val="kk-KZ"/>
        </w:rPr>
        <w:t>.</w:t>
      </w:r>
      <w:r w:rsidR="008941CB" w:rsidRPr="00EB4735">
        <w:rPr>
          <w:rFonts w:ascii="Times New Roman" w:hAnsi="Times New Roman" w:cs="Times New Roman"/>
          <w:b/>
          <w:bCs/>
          <w:sz w:val="28"/>
          <w:szCs w:val="28"/>
          <w:lang w:val="kk-KZ"/>
        </w:rPr>
        <w:t xml:space="preserve">            </w:t>
      </w:r>
    </w:p>
    <w:p w:rsidR="00B3264B" w:rsidRDefault="008941CB" w:rsidP="009A6CED">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шаруашылық жерлерінің азып – тозуы көпшілік елдерде табиғи ортаның сапасының нашарлануының басты себептерінің біріне айналды.</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Қазақстанда бұл мәселе террриториямыздың көп бөлігі шөл және шөлейт аймақта орналасуымен, тың көтеру әрекеттерімен  және орман мен судың тапшылығымен байланысты, сонымен қатар, ауыл шаруашылығы көптеген өзгерістерден, адамдардың әрекеттерінен зардап шегеді. Ашық әдіс пен кен, мұнай, газ өндіру, тасымалдау жән</w:t>
      </w:r>
      <w:r w:rsidR="00B3264B">
        <w:rPr>
          <w:rFonts w:ascii="Times New Roman" w:hAnsi="Times New Roman" w:cs="Times New Roman"/>
          <w:sz w:val="28"/>
          <w:szCs w:val="28"/>
          <w:lang w:val="kk-KZ"/>
        </w:rPr>
        <w:t>е өңдеу, өндіріс пен қалалардың</w:t>
      </w:r>
    </w:p>
    <w:p w:rsidR="008941CB" w:rsidRPr="00EB4735" w:rsidRDefault="008941CB" w:rsidP="00B3264B">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қалдықтары ауыл шаруашылық бағытындағы жерлерді ластайды.</w:t>
      </w:r>
    </w:p>
    <w:p w:rsidR="008941CB" w:rsidRPr="00EB4735" w:rsidRDefault="008941CB" w:rsidP="009A6CED">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шаруашылық жерлеріне зиян келтіретін негізгі факторлар төмендегідей көрсетілген.</w:t>
      </w:r>
    </w:p>
    <w:p w:rsidR="00B3264B" w:rsidRDefault="008941CB" w:rsidP="00B3264B">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шаруашылығына сыртқы әсерлер:</w:t>
      </w:r>
      <w:r w:rsidR="00D02455">
        <w:rPr>
          <w:rFonts w:ascii="Times New Roman" w:hAnsi="Times New Roman" w:cs="Times New Roman"/>
          <w:sz w:val="28"/>
          <w:szCs w:val="28"/>
          <w:lang w:val="kk-KZ"/>
        </w:rPr>
        <w:t xml:space="preserve"> </w:t>
      </w:r>
    </w:p>
    <w:p w:rsidR="008941CB" w:rsidRPr="00EB4735" w:rsidRDefault="00B3264B" w:rsidP="00B3264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008941CB" w:rsidRPr="00EB4735">
        <w:rPr>
          <w:rFonts w:ascii="Times New Roman" w:hAnsi="Times New Roman" w:cs="Times New Roman"/>
          <w:sz w:val="28"/>
          <w:szCs w:val="28"/>
          <w:lang w:val="kk-KZ"/>
        </w:rPr>
        <w:t xml:space="preserve">уыл </w:t>
      </w:r>
      <w:r>
        <w:rPr>
          <w:rFonts w:ascii="Times New Roman" w:hAnsi="Times New Roman" w:cs="Times New Roman"/>
          <w:sz w:val="28"/>
          <w:szCs w:val="28"/>
          <w:lang w:val="kk-KZ"/>
        </w:rPr>
        <w:t>шаруашылық жерін айналымнан алу</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-мұнай, газ өндірісіне</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-пайдалы қазбалар өндіруге</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-көлік торабын дамытуға</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-урбанизация</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шаруашылық жерлерінің азуы және ластануы:</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-өндіріс және көлік шығарылымдары</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тұрғын үй және коммуналдық шаруашылық кәріз сулары.</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w:t>
      </w:r>
      <w:r w:rsidR="00B3264B">
        <w:rPr>
          <w:rFonts w:ascii="Times New Roman" w:hAnsi="Times New Roman" w:cs="Times New Roman"/>
          <w:sz w:val="28"/>
          <w:szCs w:val="28"/>
          <w:lang w:val="kk-KZ"/>
        </w:rPr>
        <w:t>руашылығына экологиялық әсерлер:</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-эрозияның күшеюі</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-ауыр техниканың топырақты таптауы</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-зиянды химиялық заттармен ластау</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-артық мал жаю</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-мал,құс кешендерінің ластауы</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-тыңайтқыштар мен пецтицидтермен ластану.</w:t>
      </w:r>
    </w:p>
    <w:p w:rsidR="0028646B" w:rsidRDefault="008941CB" w:rsidP="009A6CED">
      <w:pPr>
        <w:pStyle w:val="3"/>
        <w:spacing w:before="0" w:beforeAutospacing="0" w:after="0" w:afterAutospacing="0"/>
        <w:ind w:firstLine="708"/>
        <w:jc w:val="both"/>
        <w:rPr>
          <w:b w:val="0"/>
          <w:lang w:val="kk-KZ"/>
        </w:rPr>
      </w:pPr>
      <w:r w:rsidRPr="0028646B">
        <w:rPr>
          <w:b w:val="0"/>
          <w:lang w:val="kk-KZ"/>
        </w:rPr>
        <w:t>Жер бетінде адамзат пайда болғаннан бүгінгі күнге дейін оларды жер асырап келеді.</w:t>
      </w:r>
      <w:r w:rsidR="00B3264B" w:rsidRPr="0028646B">
        <w:rPr>
          <w:b w:val="0"/>
          <w:lang w:val="kk-KZ"/>
        </w:rPr>
        <w:t xml:space="preserve"> </w:t>
      </w:r>
      <w:r w:rsidRPr="0028646B">
        <w:rPr>
          <w:b w:val="0"/>
          <w:lang w:val="kk-KZ"/>
        </w:rPr>
        <w:t>Жер игіліктің негізгі көзі.</w:t>
      </w:r>
      <w:r w:rsidR="00B3264B" w:rsidRPr="0028646B">
        <w:rPr>
          <w:b w:val="0"/>
          <w:lang w:val="kk-KZ"/>
        </w:rPr>
        <w:t xml:space="preserve"> </w:t>
      </w:r>
      <w:r w:rsidRPr="0028646B">
        <w:rPr>
          <w:b w:val="0"/>
          <w:lang w:val="kk-KZ"/>
        </w:rPr>
        <w:t>Өндірістің , ғылыммен техниканың қаншалықты дамығанына қарамастан жер өмір сүру негізі болып қала береді.</w:t>
      </w:r>
      <w:r w:rsidR="00B3264B" w:rsidRPr="0028646B">
        <w:rPr>
          <w:b w:val="0"/>
          <w:lang w:val="kk-KZ"/>
        </w:rPr>
        <w:t xml:space="preserve"> </w:t>
      </w:r>
      <w:r w:rsidRPr="0028646B">
        <w:rPr>
          <w:b w:val="0"/>
          <w:lang w:val="kk-KZ"/>
        </w:rPr>
        <w:t>Адамдарды азық – түлікпен  және басқада өмірлік қажеттілікпен қамтамасыз етуде жердің өнімділігі , топырағының құнарлылығы маңызды рөл атқарады.</w:t>
      </w:r>
      <w:r w:rsidR="00B3264B" w:rsidRPr="0028646B">
        <w:rPr>
          <w:b w:val="0"/>
          <w:lang w:val="kk-KZ"/>
        </w:rPr>
        <w:t xml:space="preserve"> Жердің,табиғи,</w:t>
      </w:r>
      <w:r w:rsidRPr="0028646B">
        <w:rPr>
          <w:b w:val="0"/>
          <w:lang w:val="kk-KZ"/>
        </w:rPr>
        <w:t xml:space="preserve">жасанды және экономикалық өнімділігі ажыратылады.Табиғи өнімділік ұзақ уақыт қалыптасқан геоллогиялық, </w:t>
      </w:r>
      <w:r w:rsidR="00B3264B" w:rsidRPr="0028646B">
        <w:rPr>
          <w:b w:val="0"/>
          <w:lang w:val="kk-KZ"/>
        </w:rPr>
        <w:t>климаттық,</w:t>
      </w:r>
      <w:r w:rsidRPr="0028646B">
        <w:rPr>
          <w:b w:val="0"/>
          <w:lang w:val="kk-KZ"/>
        </w:rPr>
        <w:t>топырақ түзілу үрдістерінің нәтижесі.Топырақтың табиғи өні</w:t>
      </w:r>
      <w:r w:rsidR="00B3264B" w:rsidRPr="0028646B">
        <w:rPr>
          <w:b w:val="0"/>
          <w:lang w:val="kk-KZ"/>
        </w:rPr>
        <w:t>мділігі ондағы қоректік заттар,ылғалдылығы,</w:t>
      </w:r>
      <w:r w:rsidRPr="0028646B">
        <w:rPr>
          <w:b w:val="0"/>
          <w:lang w:val="kk-KZ"/>
        </w:rPr>
        <w:t>ауа өткізгіштілігі- жердің өнімділігіне әсер ететін негізгі факторлар.Топырақтың табиғи өнімділігін ұтымды пайдалану адамдардың іс әрекеттеріне аграрлық мәдениетіне, өндіргіш күштерінің  дамуына байланысты болады.</w:t>
      </w:r>
      <w:r w:rsidR="00B3264B" w:rsidRPr="0028646B">
        <w:rPr>
          <w:b w:val="0"/>
          <w:lang w:val="kk-KZ"/>
        </w:rPr>
        <w:t xml:space="preserve"> </w:t>
      </w:r>
      <w:r w:rsidRPr="0028646B">
        <w:rPr>
          <w:b w:val="0"/>
          <w:lang w:val="kk-KZ"/>
        </w:rPr>
        <w:t>Олар жердің алғашқы өнімділігін едәуір арттыруға мүмкіндік береді.</w:t>
      </w:r>
    </w:p>
    <w:p w:rsidR="008941CB" w:rsidRPr="0028646B" w:rsidRDefault="0028646B" w:rsidP="009A6CED">
      <w:pPr>
        <w:pStyle w:val="3"/>
        <w:spacing w:before="0" w:beforeAutospacing="0" w:after="0" w:afterAutospacing="0"/>
        <w:jc w:val="both"/>
        <w:rPr>
          <w:b w:val="0"/>
          <w:lang w:val="kk-KZ"/>
        </w:rPr>
      </w:pPr>
      <w:r w:rsidRPr="0028646B">
        <w:rPr>
          <w:b w:val="0"/>
          <w:lang w:val="kk-KZ"/>
        </w:rPr>
        <w:t xml:space="preserve"> </w:t>
      </w:r>
      <w:r w:rsidR="008941CB" w:rsidRPr="0028646B">
        <w:rPr>
          <w:b w:val="0"/>
          <w:sz w:val="28"/>
          <w:szCs w:val="28"/>
          <w:lang w:val="kk-KZ"/>
        </w:rPr>
        <w:t>Ауыл шаруашылығында,әсіресе өсімдік шаруашылығында өнімді бағдарламалауды жүргізу анағұрлым күрделі, өйткені табиғат жағдайларына байланысты көптеген кездейсоқ қиындықтарды болжай білу керек,</w:t>
      </w:r>
      <w:r w:rsidR="00B3264B" w:rsidRPr="0028646B">
        <w:rPr>
          <w:b w:val="0"/>
          <w:sz w:val="28"/>
          <w:szCs w:val="28"/>
          <w:lang w:val="kk-KZ"/>
        </w:rPr>
        <w:t xml:space="preserve"> </w:t>
      </w:r>
      <w:r w:rsidR="008941CB" w:rsidRPr="0028646B">
        <w:rPr>
          <w:b w:val="0"/>
          <w:sz w:val="28"/>
          <w:szCs w:val="28"/>
          <w:lang w:val="kk-KZ"/>
        </w:rPr>
        <w:t>сонымен қоса есте ұстайтын жайт,табиғи жағдайларда реттелмейтін немесе нашар реттелетін сыртқы</w:t>
      </w:r>
      <w:r w:rsidR="00B3264B" w:rsidRPr="0028646B">
        <w:rPr>
          <w:b w:val="0"/>
          <w:sz w:val="28"/>
          <w:szCs w:val="28"/>
          <w:lang w:val="kk-KZ"/>
        </w:rPr>
        <w:t xml:space="preserve"> ортаның жекелеген факторларына–</w:t>
      </w:r>
      <w:r w:rsidR="008941CB" w:rsidRPr="0028646B">
        <w:rPr>
          <w:b w:val="0"/>
          <w:sz w:val="28"/>
          <w:szCs w:val="28"/>
          <w:lang w:val="kk-KZ"/>
        </w:rPr>
        <w:t>жарыққа, жылуға,</w:t>
      </w:r>
      <w:r w:rsidR="00B3264B" w:rsidRPr="0028646B">
        <w:rPr>
          <w:b w:val="0"/>
          <w:sz w:val="28"/>
          <w:szCs w:val="28"/>
          <w:lang w:val="kk-KZ"/>
        </w:rPr>
        <w:t xml:space="preserve"> </w:t>
      </w:r>
      <w:r w:rsidR="008941CB" w:rsidRPr="0028646B">
        <w:rPr>
          <w:b w:val="0"/>
          <w:sz w:val="28"/>
          <w:szCs w:val="28"/>
          <w:lang w:val="kk-KZ"/>
        </w:rPr>
        <w:t>ылғалға тиісті агротехникалық шараларды қолдану арқылы бейімделу керек.</w:t>
      </w:r>
    </w:p>
    <w:p w:rsidR="008941CB" w:rsidRPr="00EB4735" w:rsidRDefault="008941CB" w:rsidP="00ED1DE9">
      <w:pPr>
        <w:spacing w:after="0" w:line="240" w:lineRule="auto"/>
        <w:ind w:left="113" w:firstLine="567"/>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шаруашылығындағы басты мәселе – топырақтың құнарлығының кемуі.</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Оның ауыл шаруашылығын жүргізуге байланысты бірнеше түрлері бар:</w:t>
      </w:r>
    </w:p>
    <w:p w:rsidR="008941CB" w:rsidRPr="00EB4735" w:rsidRDefault="008941CB" w:rsidP="00ED1DE9">
      <w:pPr>
        <w:pStyle w:val="a5"/>
        <w:numPr>
          <w:ilvl w:val="0"/>
          <w:numId w:val="1"/>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толық емес , қысқартып қалпына келтіру немесе ысырапшыл  ауыл шаруашылығы,</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мұнда табиғи өнімділік кемиді:</w:t>
      </w:r>
    </w:p>
    <w:p w:rsidR="008941CB" w:rsidRPr="00EB4735" w:rsidRDefault="008941CB" w:rsidP="00ED1DE9">
      <w:pPr>
        <w:pStyle w:val="a5"/>
        <w:numPr>
          <w:ilvl w:val="0"/>
          <w:numId w:val="1"/>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табиғи өнімділікті ұдайы қалпына келтіру немесе табиғат қорғаушы ауыл шаруашылығы:</w:t>
      </w:r>
    </w:p>
    <w:p w:rsidR="008941CB" w:rsidRPr="00EB4735" w:rsidRDefault="008941CB" w:rsidP="00ED1DE9">
      <w:pPr>
        <w:pStyle w:val="a5"/>
        <w:numPr>
          <w:ilvl w:val="0"/>
          <w:numId w:val="1"/>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ұлғаймалы қалпына келтіру немесе табиғат жақсартушысы ауыл шаруашылығы.</w:t>
      </w:r>
    </w:p>
    <w:p w:rsidR="008941CB" w:rsidRPr="00EB4735" w:rsidRDefault="008941CB" w:rsidP="00ED1DE9">
      <w:pPr>
        <w:spacing w:after="0" w:line="240" w:lineRule="auto"/>
        <w:ind w:left="113"/>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Топырақтың табиғи құнарлылығын қалпына келтірудің бірінші түрі техногендік өндіріске, екінші,үшінші түрлері–тұрақты даму сатысына сәйкес келеді.</w:t>
      </w:r>
    </w:p>
    <w:p w:rsidR="008941CB" w:rsidRPr="00EB4735" w:rsidRDefault="008941CB" w:rsidP="00ED1DE9">
      <w:pPr>
        <w:spacing w:after="0" w:line="240" w:lineRule="auto"/>
        <w:ind w:left="113" w:firstLine="567"/>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шаруашылығының қоршаған ортаға әсері бірнеше бағытта көрінеді.</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Жерді мелиорациялау мен жырту нәтижесінде табиғи өсімдік толық құриды.</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Бұл жануарлар тіршілік ететін ортаны түбегейлі өзгертеді мұның өзі жабайы фаунаның көптеген түрлерінің құрып кетуіне әкеліп соқтырады.</w:t>
      </w:r>
    </w:p>
    <w:p w:rsidR="008941CB" w:rsidRPr="00EB4735" w:rsidRDefault="008941CB" w:rsidP="00ED1DE9">
      <w:pPr>
        <w:spacing w:after="0" w:line="240" w:lineRule="auto"/>
        <w:ind w:left="113" w:firstLine="567"/>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Қазір барлық елдерде басты назар ретінде топырақтың экономикалық және табиғи өнімділікті қалпына келтіруге күш жұмсалады.</w:t>
      </w:r>
    </w:p>
    <w:p w:rsidR="008941CB" w:rsidRPr="00EB4735" w:rsidRDefault="008941CB" w:rsidP="00ED1DE9">
      <w:pPr>
        <w:spacing w:after="0" w:line="240" w:lineRule="auto"/>
        <w:ind w:left="113"/>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Қазақстан Республикасының жерлері пайдалану мақсатына сәйкес келесі санаттарға бөлінеді.</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   ауыл шаруашылық мақсаттағы жер</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   елді мекендер жер,</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3)   өнеркәсіп,көлік,байланыс,қорғаныс және өзге мақсаттағы жерлер,</w:t>
      </w:r>
    </w:p>
    <w:p w:rsidR="008941CB" w:rsidRPr="00EB4735" w:rsidRDefault="00B3264B" w:rsidP="00ED1D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8941CB" w:rsidRPr="00EB4735">
        <w:rPr>
          <w:rFonts w:ascii="Times New Roman" w:hAnsi="Times New Roman" w:cs="Times New Roman"/>
          <w:sz w:val="28"/>
          <w:szCs w:val="28"/>
          <w:lang w:val="kk-KZ"/>
        </w:rPr>
        <w:t>ерекше қорғалатын табиғи аумақтар,</w:t>
      </w:r>
      <w:r>
        <w:rPr>
          <w:rFonts w:ascii="Times New Roman" w:hAnsi="Times New Roman" w:cs="Times New Roman"/>
          <w:sz w:val="28"/>
          <w:szCs w:val="28"/>
          <w:lang w:val="kk-KZ"/>
        </w:rPr>
        <w:t xml:space="preserve"> </w:t>
      </w:r>
      <w:r w:rsidR="008941CB" w:rsidRPr="00EB4735">
        <w:rPr>
          <w:rFonts w:ascii="Times New Roman" w:hAnsi="Times New Roman" w:cs="Times New Roman"/>
          <w:sz w:val="28"/>
          <w:szCs w:val="28"/>
          <w:lang w:val="kk-KZ"/>
        </w:rPr>
        <w:t>сауықтыру,</w:t>
      </w:r>
      <w:r>
        <w:rPr>
          <w:rFonts w:ascii="Times New Roman" w:hAnsi="Times New Roman" w:cs="Times New Roman"/>
          <w:sz w:val="28"/>
          <w:szCs w:val="28"/>
          <w:lang w:val="kk-KZ"/>
        </w:rPr>
        <w:t xml:space="preserve"> </w:t>
      </w:r>
      <w:r w:rsidR="008941CB" w:rsidRPr="00EB4735">
        <w:rPr>
          <w:rFonts w:ascii="Times New Roman" w:hAnsi="Times New Roman" w:cs="Times New Roman"/>
          <w:sz w:val="28"/>
          <w:szCs w:val="28"/>
          <w:lang w:val="kk-KZ"/>
        </w:rPr>
        <w:t>рекреациялық және тарихи – мәдени мақсаттағы жерлер,</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5)   орман қорының жері,</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6)   су қорының жері,</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7)   босалқы жер.</w:t>
      </w:r>
    </w:p>
    <w:p w:rsidR="008941CB" w:rsidRPr="00EB4735" w:rsidRDefault="008941CB"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Табиғи жағдайлары бойынша келесі аймақтар ерекшеленеді:</w:t>
      </w:r>
    </w:p>
    <w:p w:rsidR="008941CB" w:rsidRPr="00B3264B" w:rsidRDefault="008941CB" w:rsidP="00B3264B">
      <w:pPr>
        <w:pStyle w:val="a5"/>
        <w:numPr>
          <w:ilvl w:val="0"/>
          <w:numId w:val="2"/>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орманды дала, 2) дала, 3) қуаң дала, 4) шөлейтті, 5) шөлді</w:t>
      </w:r>
      <w:r w:rsidR="00B3264B">
        <w:rPr>
          <w:rFonts w:ascii="Times New Roman" w:hAnsi="Times New Roman" w:cs="Times New Roman"/>
          <w:sz w:val="28"/>
          <w:szCs w:val="28"/>
          <w:lang w:val="kk-KZ"/>
        </w:rPr>
        <w:t>,</w:t>
      </w:r>
      <w:r w:rsidRPr="00EB4735">
        <w:rPr>
          <w:rFonts w:ascii="Times New Roman" w:hAnsi="Times New Roman" w:cs="Times New Roman"/>
          <w:sz w:val="28"/>
          <w:szCs w:val="28"/>
          <w:lang w:val="kk-KZ"/>
        </w:rPr>
        <w:t xml:space="preserve"> 6) тау етегі шөлді дала, </w:t>
      </w:r>
      <w:r w:rsidRPr="00B3264B">
        <w:rPr>
          <w:rFonts w:ascii="Times New Roman" w:hAnsi="Times New Roman" w:cs="Times New Roman"/>
          <w:sz w:val="28"/>
          <w:szCs w:val="28"/>
          <w:lang w:val="kk-KZ"/>
        </w:rPr>
        <w:t>7) субтропикалық шөлді</w:t>
      </w:r>
      <w:r w:rsidR="00B3264B" w:rsidRPr="00B3264B">
        <w:rPr>
          <w:rFonts w:ascii="Times New Roman" w:hAnsi="Times New Roman" w:cs="Times New Roman"/>
          <w:sz w:val="28"/>
          <w:szCs w:val="28"/>
          <w:lang w:val="kk-KZ"/>
        </w:rPr>
        <w:t>,</w:t>
      </w:r>
      <w:r w:rsidRPr="00B3264B">
        <w:rPr>
          <w:rFonts w:ascii="Times New Roman" w:hAnsi="Times New Roman" w:cs="Times New Roman"/>
          <w:sz w:val="28"/>
          <w:szCs w:val="28"/>
          <w:lang w:val="kk-KZ"/>
        </w:rPr>
        <w:t xml:space="preserve"> 8) субтропикалық тау етегі шөлді</w:t>
      </w:r>
      <w:r w:rsidR="00B3264B" w:rsidRPr="00B3264B">
        <w:rPr>
          <w:rFonts w:ascii="Times New Roman" w:hAnsi="Times New Roman" w:cs="Times New Roman"/>
          <w:sz w:val="28"/>
          <w:szCs w:val="28"/>
          <w:lang w:val="kk-KZ"/>
        </w:rPr>
        <w:t>,</w:t>
      </w:r>
      <w:r w:rsidRPr="00B3264B">
        <w:rPr>
          <w:rFonts w:ascii="Times New Roman" w:hAnsi="Times New Roman" w:cs="Times New Roman"/>
          <w:sz w:val="28"/>
          <w:szCs w:val="28"/>
          <w:lang w:val="kk-KZ"/>
        </w:rPr>
        <w:t xml:space="preserve"> 9) орта Азиялық таулы, 10) Оңтүстік Сібірлік таулы.</w:t>
      </w:r>
    </w:p>
    <w:p w:rsidR="008941CB" w:rsidRPr="00EB4735" w:rsidRDefault="008941CB" w:rsidP="00ED1DE9">
      <w:pPr>
        <w:spacing w:after="0" w:line="240" w:lineRule="auto"/>
        <w:ind w:left="113" w:firstLine="567"/>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шаруашылығын ұтымды ұйымдастырмау,</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оның ішінде тың көтеру, егістікке жарамсыз жерлерді жырту,</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өзен арнасын өзгерту,</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адам әрекеттерінің жерге тигізетін әсерлері:</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сынық және әскери пол</w:t>
      </w:r>
      <w:r w:rsidR="00B3264B">
        <w:rPr>
          <w:rFonts w:ascii="Times New Roman" w:hAnsi="Times New Roman" w:cs="Times New Roman"/>
          <w:sz w:val="28"/>
          <w:szCs w:val="28"/>
          <w:lang w:val="kk-KZ"/>
        </w:rPr>
        <w:t>и</w:t>
      </w:r>
      <w:r w:rsidRPr="00EB4735">
        <w:rPr>
          <w:rFonts w:ascii="Times New Roman" w:hAnsi="Times New Roman" w:cs="Times New Roman"/>
          <w:sz w:val="28"/>
          <w:szCs w:val="28"/>
          <w:lang w:val="kk-KZ"/>
        </w:rPr>
        <w:t>гондар, зымырандар ұшыру, тұздану және тақырлану салдарынан жер қорының едәуір бөлігінің сапасы нашарлаған.</w:t>
      </w:r>
    </w:p>
    <w:p w:rsidR="008941CB" w:rsidRPr="00EB4735" w:rsidRDefault="008941CB" w:rsidP="00ED1DE9">
      <w:pPr>
        <w:spacing w:after="0" w:line="240" w:lineRule="auto"/>
        <w:ind w:left="113" w:firstLine="567"/>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шаруашылығын тұрақты дамытудың ең басты міндеті</w:t>
      </w:r>
      <w:r w:rsidR="00B3264B">
        <w:rPr>
          <w:rFonts w:ascii="Times New Roman" w:hAnsi="Times New Roman" w:cs="Times New Roman"/>
          <w:sz w:val="28"/>
          <w:szCs w:val="28"/>
          <w:lang w:val="kk-KZ"/>
        </w:rPr>
        <w:t>- топырақтың құнарлылығын ұдайы</w:t>
      </w:r>
      <w:r w:rsidRPr="00EB4735">
        <w:rPr>
          <w:rFonts w:ascii="Times New Roman" w:hAnsi="Times New Roman" w:cs="Times New Roman"/>
          <w:sz w:val="28"/>
          <w:szCs w:val="28"/>
          <w:lang w:val="kk-KZ"/>
        </w:rPr>
        <w:t>,</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ұлғаймалы түрде қалпына келтіріп отыру.</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Оны жүзеге асыру ауыл шаруашылығын экологияландыру бағдарламасында қарастырылады.</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Онда топырақты эрозиядан қорғау,</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органикалық тыңайтқыш қолдану,</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агро-орман мелиорациясы,</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мәдени- техникалық мелиорациясы,</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көп жылдық шөптер себу,</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егістік және т.б.</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қарастырылады.</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Табиғаттың бірден –бір  негізгі байлығы топырақ.</w:t>
      </w:r>
      <w:r w:rsidR="00B3264B">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Топырақтың сақталуы және оның күтілу</w:t>
      </w:r>
      <w:r w:rsidR="003635CF">
        <w:rPr>
          <w:rFonts w:ascii="Times New Roman" w:hAnsi="Times New Roman" w:cs="Times New Roman"/>
          <w:sz w:val="28"/>
          <w:szCs w:val="28"/>
          <w:lang w:val="kk-KZ"/>
        </w:rPr>
        <w:t>інің жағдайына дала өсімдігінің</w:t>
      </w:r>
      <w:r w:rsidRPr="00EB4735">
        <w:rPr>
          <w:rFonts w:ascii="Times New Roman" w:hAnsi="Times New Roman" w:cs="Times New Roman"/>
          <w:sz w:val="28"/>
          <w:szCs w:val="28"/>
          <w:lang w:val="kk-KZ"/>
        </w:rPr>
        <w:t>,</w:t>
      </w:r>
      <w:r w:rsidR="003635CF">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баудың жайылымның беретін өнімі тығыз байланысты.Топыраққа негізгі зиянды эрозия келтіреді,</w:t>
      </w:r>
      <w:r w:rsidR="003635CF">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ол топырақтың беткі қабатындағы құнарлы қабатты су немесе желмен бұзады.</w:t>
      </w:r>
    </w:p>
    <w:p w:rsidR="008A1940" w:rsidRPr="00EB4735" w:rsidRDefault="008A1940" w:rsidP="00ED1DE9">
      <w:pPr>
        <w:spacing w:after="0" w:line="240" w:lineRule="auto"/>
        <w:ind w:left="113" w:firstLine="567"/>
        <w:jc w:val="both"/>
        <w:rPr>
          <w:rFonts w:ascii="Times New Roman" w:hAnsi="Times New Roman" w:cs="Times New Roman"/>
          <w:sz w:val="28"/>
          <w:szCs w:val="28"/>
          <w:lang w:val="kk-KZ"/>
        </w:rPr>
      </w:pPr>
    </w:p>
    <w:p w:rsidR="008A1940" w:rsidRPr="00EB4735" w:rsidRDefault="008A1940" w:rsidP="009E3FB6">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8A1940" w:rsidRPr="00EB4735" w:rsidRDefault="008A1940"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w:t>
      </w:r>
      <w:proofErr w:type="gramStart"/>
      <w:r w:rsidRPr="00EB4735">
        <w:rPr>
          <w:rFonts w:ascii="Times New Roman" w:eastAsia="Times New Roman" w:hAnsi="Times New Roman" w:cs="Times New Roman"/>
          <w:sz w:val="28"/>
          <w:szCs w:val="28"/>
        </w:rPr>
        <w:t>вузов  2007</w:t>
      </w:r>
      <w:proofErr w:type="gramEnd"/>
      <w:r w:rsidRPr="00EB4735">
        <w:rPr>
          <w:rFonts w:ascii="Times New Roman" w:eastAsia="Times New Roman" w:hAnsi="Times New Roman" w:cs="Times New Roman"/>
          <w:sz w:val="28"/>
          <w:szCs w:val="28"/>
        </w:rPr>
        <w:t xml:space="preserve">.- 116 с.  </w:t>
      </w:r>
    </w:p>
    <w:p w:rsidR="008A1940" w:rsidRPr="00EB4735" w:rsidRDefault="008A1940"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w:t>
      </w:r>
      <w:proofErr w:type="gramStart"/>
      <w:r w:rsidRPr="00EB4735">
        <w:rPr>
          <w:rFonts w:ascii="Times New Roman" w:eastAsia="Times New Roman" w:hAnsi="Times New Roman" w:cs="Times New Roman"/>
          <w:sz w:val="28"/>
          <w:szCs w:val="28"/>
        </w:rPr>
        <w:t>/  А.С.</w:t>
      </w:r>
      <w:proofErr w:type="gramEnd"/>
      <w:r w:rsidRPr="00EB4735">
        <w:rPr>
          <w:rFonts w:ascii="Times New Roman" w:eastAsia="Times New Roman" w:hAnsi="Times New Roman" w:cs="Times New Roman"/>
          <w:sz w:val="28"/>
          <w:szCs w:val="28"/>
        </w:rPr>
        <w:t xml:space="preserve"> Гринин, Н.А. Орехов, В.Н. Новиков.- М.: ЮНИТИ-ДАНА, 2003.- 269с.        </w:t>
      </w:r>
    </w:p>
    <w:p w:rsidR="008A1940" w:rsidRPr="00EB4735" w:rsidRDefault="008A1940"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w:t>
      </w:r>
      <w:proofErr w:type="gramStart"/>
      <w:r w:rsidRPr="00EB4735">
        <w:rPr>
          <w:rFonts w:ascii="Times New Roman" w:eastAsia="Times New Roman" w:hAnsi="Times New Roman" w:cs="Times New Roman"/>
          <w:sz w:val="28"/>
          <w:szCs w:val="28"/>
        </w:rPr>
        <w:t>/  А.С.</w:t>
      </w:r>
      <w:proofErr w:type="gramEnd"/>
      <w:r w:rsidRPr="00EB4735">
        <w:rPr>
          <w:rFonts w:ascii="Times New Roman" w:eastAsia="Times New Roman" w:hAnsi="Times New Roman" w:cs="Times New Roman"/>
          <w:sz w:val="28"/>
          <w:szCs w:val="28"/>
        </w:rPr>
        <w:t xml:space="preserve"> Гринин, Н.А. Орехов, В.Н. Новиков.- М.: ЮНИТИ-ДАНА, 2003.- 269с.        </w:t>
      </w:r>
    </w:p>
    <w:p w:rsidR="008A1940" w:rsidRPr="00EB4735" w:rsidRDefault="008A1940"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proofErr w:type="gramStart"/>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9.-</w:t>
      </w:r>
      <w:proofErr w:type="gramEnd"/>
      <w:r w:rsidRPr="00EB4735">
        <w:rPr>
          <w:rFonts w:ascii="Times New Roman" w:eastAsia="Times New Roman" w:hAnsi="Times New Roman" w:cs="Times New Roman"/>
          <w:sz w:val="28"/>
          <w:szCs w:val="28"/>
        </w:rPr>
        <w:t xml:space="preserve">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8A1940" w:rsidRPr="00EB4735" w:rsidRDefault="008A1940"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w:t>
      </w:r>
      <w:proofErr w:type="gramStart"/>
      <w:r w:rsidRPr="00EB4735">
        <w:rPr>
          <w:rFonts w:ascii="Times New Roman" w:eastAsia="Times New Roman" w:hAnsi="Times New Roman" w:cs="Times New Roman"/>
          <w:sz w:val="28"/>
          <w:szCs w:val="28"/>
        </w:rPr>
        <w:t>Молдағұлов.-</w:t>
      </w:r>
      <w:proofErr w:type="gramEnd"/>
      <w:r w:rsidRPr="00EB4735">
        <w:rPr>
          <w:rFonts w:ascii="Times New Roman" w:eastAsia="Times New Roman" w:hAnsi="Times New Roman" w:cs="Times New Roman"/>
          <w:sz w:val="28"/>
          <w:szCs w:val="28"/>
        </w:rPr>
        <w:t xml:space="preserve">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8A1940" w:rsidRPr="00EB4735" w:rsidRDefault="008A1940"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w:t>
      </w:r>
      <w:proofErr w:type="gramStart"/>
      <w:r w:rsidRPr="00EB4735">
        <w:rPr>
          <w:rFonts w:ascii="Times New Roman" w:eastAsia="Times New Roman" w:hAnsi="Times New Roman" w:cs="Times New Roman"/>
          <w:sz w:val="28"/>
          <w:szCs w:val="28"/>
        </w:rPr>
        <w:t>Ф.И. ,</w:t>
      </w:r>
      <w:proofErr w:type="gramEnd"/>
      <w:r w:rsidRPr="00EB4735">
        <w:rPr>
          <w:rFonts w:ascii="Times New Roman" w:eastAsia="Times New Roman" w:hAnsi="Times New Roman" w:cs="Times New Roman"/>
          <w:sz w:val="28"/>
          <w:szCs w:val="28"/>
        </w:rPr>
        <w:t xml:space="preserve"> Тарасенко Ф.П. Введение в системный анализ. /Учебное пособие Перегудов Ф.И./М., </w:t>
      </w:r>
      <w:proofErr w:type="gramStart"/>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9.-</w:t>
      </w:r>
      <w:proofErr w:type="gramEnd"/>
      <w:r w:rsidRPr="00EB4735">
        <w:rPr>
          <w:rFonts w:ascii="Times New Roman" w:eastAsia="Times New Roman" w:hAnsi="Times New Roman" w:cs="Times New Roman"/>
          <w:sz w:val="28"/>
          <w:szCs w:val="28"/>
        </w:rPr>
        <w:t xml:space="preserve">254с </w:t>
      </w:r>
    </w:p>
    <w:p w:rsidR="00FD3A85" w:rsidRPr="00EB4735" w:rsidRDefault="008A1940"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proofErr w:type="gramStart"/>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8.-</w:t>
      </w:r>
      <w:proofErr w:type="gramEnd"/>
      <w:r w:rsidRPr="00EB4735">
        <w:rPr>
          <w:rFonts w:ascii="Times New Roman" w:eastAsia="Times New Roman" w:hAnsi="Times New Roman" w:cs="Times New Roman"/>
          <w:sz w:val="28"/>
          <w:szCs w:val="28"/>
        </w:rPr>
        <w:t>245 с.</w:t>
      </w:r>
    </w:p>
    <w:p w:rsidR="00FD3A85" w:rsidRPr="00EB4735" w:rsidRDefault="00FD3A85" w:rsidP="00ED1DE9">
      <w:pPr>
        <w:spacing w:after="0" w:line="240" w:lineRule="auto"/>
        <w:jc w:val="both"/>
        <w:rPr>
          <w:rFonts w:ascii="Times New Roman" w:eastAsia="Times New Roman" w:hAnsi="Times New Roman" w:cs="Times New Roman"/>
          <w:sz w:val="28"/>
          <w:szCs w:val="28"/>
        </w:rPr>
      </w:pPr>
    </w:p>
    <w:p w:rsidR="00743879" w:rsidRPr="00EB4735" w:rsidRDefault="009B451F" w:rsidP="00ED1DE9">
      <w:pPr>
        <w:spacing w:after="0" w:line="240" w:lineRule="auto"/>
        <w:jc w:val="both"/>
        <w:rPr>
          <w:rFonts w:ascii="Times New Roman" w:eastAsia="Times New Roman" w:hAnsi="Times New Roman" w:cs="Times New Roman"/>
          <w:sz w:val="28"/>
          <w:szCs w:val="28"/>
        </w:rPr>
      </w:pPr>
      <w:r w:rsidRPr="00EB4735">
        <w:rPr>
          <w:rFonts w:ascii="Times New Roman" w:hAnsi="Times New Roman" w:cs="Times New Roman"/>
          <w:b/>
          <w:sz w:val="28"/>
          <w:szCs w:val="28"/>
          <w:lang w:val="kk-KZ"/>
        </w:rPr>
        <w:t xml:space="preserve">Дәріс </w:t>
      </w:r>
      <w:r w:rsidR="00100A80" w:rsidRPr="00EB4735">
        <w:rPr>
          <w:rFonts w:ascii="Times New Roman" w:hAnsi="Times New Roman" w:cs="Times New Roman"/>
          <w:b/>
          <w:sz w:val="28"/>
          <w:szCs w:val="28"/>
          <w:lang w:val="kk-KZ"/>
        </w:rPr>
        <w:t>2</w:t>
      </w:r>
      <w:r w:rsidR="00743879" w:rsidRPr="00EB4735">
        <w:rPr>
          <w:rFonts w:ascii="Times New Roman" w:hAnsi="Times New Roman" w:cs="Times New Roman"/>
          <w:b/>
          <w:sz w:val="28"/>
          <w:szCs w:val="28"/>
          <w:lang w:val="kk-KZ"/>
        </w:rPr>
        <w:t xml:space="preserve">.   </w:t>
      </w:r>
      <w:r w:rsidR="00743879" w:rsidRPr="00EB4735">
        <w:rPr>
          <w:rFonts w:ascii="Times New Roman" w:hAnsi="Times New Roman" w:cs="Times New Roman"/>
          <w:b/>
          <w:bCs/>
          <w:sz w:val="28"/>
          <w:szCs w:val="28"/>
          <w:lang w:val="kk-KZ"/>
        </w:rPr>
        <w:t>Ауыл шаруашылығы –азық- түлік қорларының көзі</w:t>
      </w:r>
    </w:p>
    <w:p w:rsidR="00B942A4" w:rsidRPr="00EB4735" w:rsidRDefault="00B942A4" w:rsidP="00ED1DE9">
      <w:pPr>
        <w:spacing w:after="0" w:line="240" w:lineRule="auto"/>
        <w:jc w:val="both"/>
        <w:rPr>
          <w:rFonts w:ascii="Times New Roman" w:hAnsi="Times New Roman" w:cs="Times New Roman"/>
          <w:b/>
          <w:sz w:val="28"/>
          <w:szCs w:val="28"/>
          <w:lang w:val="kk-KZ"/>
        </w:rPr>
      </w:pPr>
    </w:p>
    <w:p w:rsidR="00B61AE2" w:rsidRPr="00EB4735" w:rsidRDefault="00F524DD" w:rsidP="00ED1DE9">
      <w:pPr>
        <w:spacing w:after="0" w:line="240" w:lineRule="auto"/>
        <w:jc w:val="both"/>
        <w:rPr>
          <w:rFonts w:ascii="Times New Roman" w:hAnsi="Times New Roman" w:cs="Times New Roman"/>
          <w:bCs/>
          <w:sz w:val="28"/>
          <w:szCs w:val="28"/>
          <w:lang w:val="kk-KZ"/>
        </w:rPr>
      </w:pPr>
      <w:r w:rsidRPr="00EB4735">
        <w:rPr>
          <w:rFonts w:ascii="Times New Roman" w:hAnsi="Times New Roman" w:cs="Times New Roman"/>
          <w:sz w:val="28"/>
          <w:szCs w:val="28"/>
          <w:lang w:val="kk-KZ"/>
        </w:rPr>
        <w:t>Жоспар</w:t>
      </w:r>
      <w:r w:rsidR="00F158F8" w:rsidRPr="00EB4735">
        <w:rPr>
          <w:rFonts w:ascii="Times New Roman" w:hAnsi="Times New Roman" w:cs="Times New Roman"/>
          <w:sz w:val="28"/>
          <w:szCs w:val="28"/>
          <w:lang w:val="kk-KZ"/>
        </w:rPr>
        <w:t>ы</w:t>
      </w:r>
      <w:r w:rsidR="00100A80" w:rsidRPr="00EB4735">
        <w:rPr>
          <w:rFonts w:ascii="Times New Roman" w:hAnsi="Times New Roman" w:cs="Times New Roman"/>
          <w:sz w:val="28"/>
          <w:szCs w:val="28"/>
          <w:lang w:val="kk-KZ"/>
        </w:rPr>
        <w:br/>
      </w:r>
      <w:r w:rsidRPr="00EB4735">
        <w:rPr>
          <w:rFonts w:ascii="Times New Roman" w:hAnsi="Times New Roman" w:cs="Times New Roman"/>
          <w:sz w:val="28"/>
          <w:szCs w:val="28"/>
          <w:lang w:val="kk-KZ"/>
        </w:rPr>
        <w:t xml:space="preserve">1) </w:t>
      </w:r>
      <w:r w:rsidR="00B61AE2" w:rsidRPr="00EB4735">
        <w:rPr>
          <w:rFonts w:ascii="Times New Roman" w:hAnsi="Times New Roman" w:cs="Times New Roman"/>
          <w:bCs/>
          <w:sz w:val="28"/>
          <w:szCs w:val="28"/>
          <w:lang w:val="kk-KZ"/>
        </w:rPr>
        <w:t>Ауыл шаруашылығы –азық- түлік қорларының көзі</w:t>
      </w:r>
    </w:p>
    <w:p w:rsidR="00B61AE2" w:rsidRPr="00EB4735" w:rsidRDefault="00B61AE2" w:rsidP="00ED1DE9">
      <w:pPr>
        <w:pStyle w:val="a5"/>
        <w:numPr>
          <w:ilvl w:val="0"/>
          <w:numId w:val="2"/>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bCs/>
          <w:sz w:val="28"/>
          <w:szCs w:val="28"/>
          <w:lang w:val="kk-KZ"/>
        </w:rPr>
        <w:t>Жүгері-азық- түліктік және жемшөптік бағалы дақыл</w:t>
      </w:r>
      <w:r w:rsidRPr="00EB4735">
        <w:rPr>
          <w:rFonts w:ascii="Times New Roman" w:hAnsi="Times New Roman" w:cs="Times New Roman"/>
          <w:sz w:val="28"/>
          <w:szCs w:val="28"/>
          <w:lang w:val="kk-KZ"/>
        </w:rPr>
        <w:t xml:space="preserve"> </w:t>
      </w:r>
    </w:p>
    <w:p w:rsidR="00C129D7" w:rsidRDefault="00B61AE2"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Еліміздің экономикасын өркендетуде ауыл шаруашылығының алатын үлес салмағы едәуір.</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 xml:space="preserve">Мәселен  Қазақстанның ауылшаруашылық  үлесіне </w:t>
      </w:r>
      <w:r w:rsidR="00C129D7">
        <w:rPr>
          <w:rFonts w:ascii="Times New Roman" w:hAnsi="Times New Roman" w:cs="Times New Roman"/>
          <w:sz w:val="28"/>
          <w:szCs w:val="28"/>
          <w:lang w:val="kk-KZ"/>
        </w:rPr>
        <w:t>жалпы  қоғамдық өнімнің  ү</w:t>
      </w:r>
      <w:r w:rsidRPr="00EB4735">
        <w:rPr>
          <w:rFonts w:ascii="Times New Roman" w:hAnsi="Times New Roman" w:cs="Times New Roman"/>
          <w:sz w:val="28"/>
          <w:szCs w:val="28"/>
          <w:lang w:val="kk-KZ"/>
        </w:rPr>
        <w:t>лесі тиеді. Ауыл шаруашылығының  ең ірі салалары – егіншілік пен мал өсіру  бір-бірімен  тығыз байланысты  және бір-бірі толықтырып  отыратын салалар.</w:t>
      </w:r>
      <w:r w:rsidR="003B7E3D" w:rsidRPr="00EB4735">
        <w:rPr>
          <w:rFonts w:ascii="Times New Roman" w:hAnsi="Times New Roman" w:cs="Times New Roman"/>
          <w:b/>
          <w:bCs/>
          <w:sz w:val="28"/>
          <w:szCs w:val="28"/>
          <w:lang w:val="kk-KZ"/>
        </w:rPr>
        <w:t xml:space="preserve"> </w:t>
      </w:r>
      <w:r w:rsidRPr="00EB4735">
        <w:rPr>
          <w:rFonts w:ascii="Times New Roman" w:hAnsi="Times New Roman" w:cs="Times New Roman"/>
          <w:sz w:val="28"/>
          <w:szCs w:val="28"/>
          <w:lang w:val="kk-KZ"/>
        </w:rPr>
        <w:t>Ауылшаруашылығының  өнеркәсіптен өзгешелегі  - ол табиғатқа  ең алдымен топырақ  пен ауа райы жағдайына  тәуелділігі.</w:t>
      </w:r>
      <w:r w:rsidR="00C129D7">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 xml:space="preserve">Бұл саланың басты ерекшелігі  мынада:  егер өнеркәсіпте  негізгі құрал –жабдықтар  тозып оны жиі –жиі алмастырып  отыру қажет болса, дұрыс пайдаланса  жер тозбайды, қайта жақсарып, жыл сайын оның құнарлығы арта түседі. Халыққа – тағам , малға- азық, өнеркәсіпке – шикізат  ретінде қажет  өсімдіктерді өсіретін  ауыл шаруашылығының  бір саласын егіншілік дейміз. </w:t>
      </w:r>
    </w:p>
    <w:p w:rsidR="00B61AE2" w:rsidRPr="00EB4735" w:rsidRDefault="00B61AE2" w:rsidP="00ED1DE9">
      <w:pPr>
        <w:spacing w:after="0" w:line="240" w:lineRule="auto"/>
        <w:ind w:firstLine="708"/>
        <w:jc w:val="both"/>
        <w:rPr>
          <w:rFonts w:ascii="Times New Roman" w:hAnsi="Times New Roman" w:cs="Times New Roman"/>
          <w:b/>
          <w:bCs/>
          <w:sz w:val="28"/>
          <w:szCs w:val="28"/>
          <w:lang w:val="kk-KZ"/>
        </w:rPr>
      </w:pPr>
      <w:r w:rsidRPr="00EB4735">
        <w:rPr>
          <w:rFonts w:ascii="Times New Roman" w:hAnsi="Times New Roman" w:cs="Times New Roman"/>
          <w:sz w:val="28"/>
          <w:szCs w:val="28"/>
          <w:lang w:val="kk-KZ"/>
        </w:rPr>
        <w:t>Егіншілікке егін егу, көкініс, тамыр- түйнекті жемістер, жүзім,</w:t>
      </w:r>
      <w:r w:rsidR="00C129D7">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гүл өсіру, шабындықты пайдалану тағы басқалары жатады.</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Астық өндірудің көлемін және өнімін көбейту  еліміздің тың және тыңайған жерлерін игеруге көбірек байланысты.</w:t>
      </w:r>
      <w:r w:rsidR="00C129D7">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Мұның өзі азық- түлік қорлары, дәнді дақылдар егілетін егіс аумағын едәуір ұлғайтуға мүмкіндік берді  және астық өндіруді  арттыруда  ірі табыстарға қол жеткізеді.</w:t>
      </w:r>
      <w:r w:rsidR="00C129D7">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Астық өндіруді арттырудың басты көзінің бірі – егіншілік мәдениетін арттыру, егісті сапалы  сортты тұқыммен қамтамасыз ету және  ауыл шаруашылық ғылымының  қарқынды технологиясының жетістіктері  мен озат тәжірибені  кеңінен енгізу негізінен елімізде топырақты аймақтарда орналасқан.</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Ауыл шаруашылығының өркендеуі ең алдымен астық шаруашылығының дамуына байланысты .</w:t>
      </w:r>
    </w:p>
    <w:p w:rsidR="00B61AE2" w:rsidRPr="00EB4735" w:rsidRDefault="00B61AE2" w:rsidP="00C129D7">
      <w:pPr>
        <w:spacing w:after="0" w:line="240" w:lineRule="auto"/>
        <w:ind w:firstLine="709"/>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шаруашылығы көптеген дәнді дақылдарды өндіреді. Олар негізгі пайдалануына қарай негізгі ірі  екі топқа бөлінеді: азық-түлік және жемшөп дақылдары.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Азық-түлік дақылдарының кейбірін жемшөп  және тамақ ретінде пайдаланады (жүгері , арпа , сұлы  жармасы).</w:t>
      </w:r>
    </w:p>
    <w:p w:rsidR="00B61AE2" w:rsidRPr="00EB4735" w:rsidRDefault="00B61AE2" w:rsidP="00C129D7">
      <w:pPr>
        <w:spacing w:after="0" w:line="240" w:lineRule="auto"/>
        <w:ind w:firstLine="709"/>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Негізгі астық тұқымдас дақылдары бидай, қара</w:t>
      </w:r>
      <w:r w:rsidR="00932D3A">
        <w:rPr>
          <w:rFonts w:ascii="Times New Roman" w:hAnsi="Times New Roman" w:cs="Times New Roman"/>
          <w:sz w:val="28"/>
          <w:szCs w:val="28"/>
          <w:lang w:val="kk-KZ"/>
        </w:rPr>
        <w:t xml:space="preserve"> бидай, арпа, сұлы, жүгері,</w:t>
      </w:r>
      <w:r w:rsidRPr="00EB4735">
        <w:rPr>
          <w:rFonts w:ascii="Times New Roman" w:hAnsi="Times New Roman" w:cs="Times New Roman"/>
          <w:sz w:val="28"/>
          <w:szCs w:val="28"/>
          <w:lang w:val="kk-KZ"/>
        </w:rPr>
        <w:t>тары және күріш.Тары , күріш және қарақұмық пайдалану түріне қарай  жармалық дақыл болып есептеледі.</w:t>
      </w:r>
    </w:p>
    <w:p w:rsidR="00B61AE2" w:rsidRPr="00EB4735" w:rsidRDefault="00B61AE2" w:rsidP="00932D3A">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Негізгі дәнді дақылдарға дәнді  бұршақ және қарақұмық  жатады.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Дә</w:t>
      </w:r>
      <w:r w:rsidR="00932D3A">
        <w:rPr>
          <w:rFonts w:ascii="Times New Roman" w:hAnsi="Times New Roman" w:cs="Times New Roman"/>
          <w:sz w:val="28"/>
          <w:szCs w:val="28"/>
          <w:lang w:val="kk-KZ"/>
        </w:rPr>
        <w:t>нді азық-түлік дақылдарын  екі т</w:t>
      </w:r>
      <w:r w:rsidRPr="00EB4735">
        <w:rPr>
          <w:rFonts w:ascii="Times New Roman" w:hAnsi="Times New Roman" w:cs="Times New Roman"/>
          <w:sz w:val="28"/>
          <w:szCs w:val="28"/>
          <w:lang w:val="kk-KZ"/>
        </w:rPr>
        <w:t>опқа бөледі: бірінші астық тобы  немесе қарапайым астық бидай , қара бидай , арпа , сұлы  және екінші астық тобы немесе тары тұқымдас астық –жүгері, тары, күріш қонақтары және құмай.</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Дәнді дақылдар: күздік және ерте, әрі кеш пісетін жаздық дақылдар болып бөлінеді.</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Күздік азық – түлік қорларына бидай, қара бидай, арпа.</w:t>
      </w:r>
      <w:r w:rsidR="00C129D7" w:rsidRPr="00C129D7">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Бұлар суыққа төзімсіз, тұқымы көктеу үшін жылық керек .Сондықтан оларды ерте пісетін жаздық дақылдардан кешірек себеді.</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Әлемде аталмыш дақылдардың ішінде бидай  бағалы азық- түлік  дақыл ретінде ең жоғарғы орын алады.</w:t>
      </w:r>
    </w:p>
    <w:p w:rsidR="00B61AE2" w:rsidRPr="00EB4735" w:rsidRDefault="00B61AE2" w:rsidP="00932D3A">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Азық-түлік пен дәнді астық дақылдарының морфологиялық ерекшеліктері:</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Дақылдар тобына 17 дақыл біріктірілген  олар 3 тұқымдасқа жатады.</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Тамыр жүйесі шашақты оның кіндік тамыры болмайды , алайда көптеген ұсақ бұтақты  тамыршалардан тұрады және олар өте ұсақ  тамыр түктерімен көмкерілген.</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Жапырақтары  екі бөліктен тұрады: жапырақ қынабынан және жапырақ тақтасынан.</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Жапырақтар сабаққа жапырақ  қынабынан  төменгі  жағымен бекиді және сабақ буындарының  үстінен жапырақтар  буындарын  қалыптастырады.</w:t>
      </w:r>
    </w:p>
    <w:p w:rsidR="00B61AE2" w:rsidRPr="00EB4735" w:rsidRDefault="00B61AE2" w:rsidP="00932D3A">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Буындар жапырылуға қарсы  үлкен рөл атқарады. Сабақ буындары ұзақ уақыт тіршілікке  қабілеттілігін сақтайды, сондықтан жастау шағында  жапырылған өсімдіктердегі төменгі буынның өсу  күшінің әсерінен  сабақ бірте – бірте көтеріледі.</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Бидайдың түрлері;</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Бидайдың  ботаникалық 22 түрі белгілі  соның ішінде Совет Одағында  және дүние жүзінің  басқа мемлекеттерінде  2 түрі тараған:</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жұмсақ бидай және қатты бидай.</w:t>
      </w:r>
    </w:p>
    <w:p w:rsidR="00B61AE2" w:rsidRPr="00EB4735" w:rsidRDefault="00B61AE2" w:rsidP="00932D3A">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b/>
          <w:bCs/>
          <w:sz w:val="28"/>
          <w:szCs w:val="28"/>
          <w:lang w:val="kk-KZ"/>
        </w:rPr>
        <w:t>Жүгері-азық- түліктік және жемшөптік бағалы дақыл</w:t>
      </w:r>
      <w:r w:rsidRPr="00EB4735">
        <w:rPr>
          <w:rFonts w:ascii="Times New Roman" w:hAnsi="Times New Roman" w:cs="Times New Roman"/>
          <w:sz w:val="28"/>
          <w:szCs w:val="28"/>
          <w:lang w:val="kk-KZ"/>
        </w:rPr>
        <w:t>.</w:t>
      </w:r>
      <w:r w:rsidR="00932D3A">
        <w:rPr>
          <w:rFonts w:ascii="Times New Roman" w:hAnsi="Times New Roman" w:cs="Times New Roman"/>
          <w:sz w:val="28"/>
          <w:szCs w:val="28"/>
          <w:lang w:val="kk-KZ"/>
        </w:rPr>
        <w:t xml:space="preserve"> Оны дән</w:t>
      </w:r>
      <w:r w:rsidRPr="00EB4735">
        <w:rPr>
          <w:rFonts w:ascii="Times New Roman" w:hAnsi="Times New Roman" w:cs="Times New Roman"/>
          <w:sz w:val="28"/>
          <w:szCs w:val="28"/>
          <w:lang w:val="kk-KZ"/>
        </w:rPr>
        <w:t>, көк балауса , сүрлем алу үшін өсіреді.</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Жүгерінің дәнінен  ұн, жарма жасайды және крахмал,</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глюкоза,</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сірне, сусын,</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сироп өндіреді.</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Жүгері ұнын бидай ұнымен араластырып нан пісіреді және әр түрлі кондитерлік заттар шығарады.</w:t>
      </w:r>
    </w:p>
    <w:p w:rsidR="00B61AE2" w:rsidRPr="00EB4735" w:rsidRDefault="00B61AE2" w:rsidP="00932D3A">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Жүгерінің пісіп жетілу кезеңіне байланысты оның </w:t>
      </w:r>
      <w:smartTag w:uri="urn:schemas-microsoft-com:office:smarttags" w:element="metricconverter">
        <w:smartTagPr>
          <w:attr w:name="ProductID" w:val="100 кг"/>
        </w:smartTagPr>
        <w:r w:rsidRPr="00EB4735">
          <w:rPr>
            <w:rFonts w:ascii="Times New Roman" w:hAnsi="Times New Roman" w:cs="Times New Roman"/>
            <w:sz w:val="28"/>
            <w:szCs w:val="28"/>
            <w:lang w:val="kk-KZ"/>
          </w:rPr>
          <w:t>100 кг</w:t>
        </w:r>
      </w:smartTag>
      <w:r w:rsidRPr="00EB4735">
        <w:rPr>
          <w:rFonts w:ascii="Times New Roman" w:hAnsi="Times New Roman" w:cs="Times New Roman"/>
          <w:sz w:val="28"/>
          <w:szCs w:val="28"/>
          <w:lang w:val="kk-KZ"/>
        </w:rPr>
        <w:t xml:space="preserve"> собықсыз сүрлемінде 16-19 азық өлшемі собығымен жиналған сүрлемінде 17-23 азық өлшемі болады.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Жүгеріні бұршақ дақылдарымен (соя,</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атбас бұршақ,</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асбұршақ) араластырып еккенде ондағы қорыт</w:t>
      </w:r>
      <w:r w:rsidR="00932D3A">
        <w:rPr>
          <w:rFonts w:ascii="Times New Roman" w:hAnsi="Times New Roman" w:cs="Times New Roman"/>
          <w:sz w:val="28"/>
          <w:szCs w:val="28"/>
          <w:lang w:val="kk-KZ"/>
        </w:rPr>
        <w:t>ылатын протеиннің мөлшері артып</w:t>
      </w:r>
      <w:r w:rsidRPr="00EB4735">
        <w:rPr>
          <w:rFonts w:ascii="Times New Roman" w:hAnsi="Times New Roman" w:cs="Times New Roman"/>
          <w:sz w:val="28"/>
          <w:szCs w:val="28"/>
          <w:lang w:val="kk-KZ"/>
        </w:rPr>
        <w:t>, қоректілігі жоғарылайды.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Қазақстанда жүгері егісі Алматы, Талдықорған, Жамбыл және Шымкент облыстарында азық-түлік және жемшөп үшін өндіріледі, ал солтүстік облыстарында тек жемшөп сүрлем үшін себеді.</w:t>
      </w:r>
    </w:p>
    <w:p w:rsidR="00B61AE2" w:rsidRPr="00EB4735" w:rsidRDefault="00B61AE2" w:rsidP="00932D3A">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Жүгерінің ботаникалық сипаттамасы және биологиялық ерекшеліктері:</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Жүгері жылылықты ұнататын дақыл және астық тұқымдастарына жататын бір жылдық өсімдік, сабағының биіктігі 0.5-</w:t>
      </w:r>
      <w:smartTag w:uri="urn:schemas-microsoft-com:office:smarttags" w:element="metricconverter">
        <w:smartTagPr>
          <w:attr w:name="ProductID" w:val="6 м"/>
        </w:smartTagPr>
        <w:r w:rsidRPr="00EB4735">
          <w:rPr>
            <w:rFonts w:ascii="Times New Roman" w:hAnsi="Times New Roman" w:cs="Times New Roman"/>
            <w:sz w:val="28"/>
            <w:szCs w:val="28"/>
            <w:lang w:val="kk-KZ"/>
          </w:rPr>
          <w:t>6 м</w:t>
        </w:r>
      </w:smartTag>
      <w:r w:rsidRPr="00EB4735">
        <w:rPr>
          <w:rFonts w:ascii="Times New Roman" w:hAnsi="Times New Roman" w:cs="Times New Roman"/>
          <w:sz w:val="28"/>
          <w:szCs w:val="28"/>
          <w:lang w:val="kk-KZ"/>
        </w:rPr>
        <w:t xml:space="preserve"> жуандығы </w:t>
      </w:r>
      <w:smartTag w:uri="urn:schemas-microsoft-com:office:smarttags" w:element="metricconverter">
        <w:smartTagPr>
          <w:attr w:name="ProductID" w:val="2 см"/>
        </w:smartTagPr>
        <w:r w:rsidRPr="00EB4735">
          <w:rPr>
            <w:rFonts w:ascii="Times New Roman" w:hAnsi="Times New Roman" w:cs="Times New Roman"/>
            <w:sz w:val="28"/>
            <w:szCs w:val="28"/>
            <w:lang w:val="kk-KZ"/>
          </w:rPr>
          <w:t>2 см</w:t>
        </w:r>
      </w:smartTag>
      <w:r w:rsidRPr="00EB4735">
        <w:rPr>
          <w:rFonts w:ascii="Times New Roman" w:hAnsi="Times New Roman" w:cs="Times New Roman"/>
          <w:sz w:val="28"/>
          <w:szCs w:val="28"/>
          <w:lang w:val="kk-KZ"/>
        </w:rPr>
        <w:t xml:space="preserve"> ден </w:t>
      </w:r>
      <w:smartTag w:uri="urn:schemas-microsoft-com:office:smarttags" w:element="metricconverter">
        <w:smartTagPr>
          <w:attr w:name="ProductID" w:val="7 см"/>
        </w:smartTagPr>
        <w:r w:rsidRPr="00EB4735">
          <w:rPr>
            <w:rFonts w:ascii="Times New Roman" w:hAnsi="Times New Roman" w:cs="Times New Roman"/>
            <w:sz w:val="28"/>
            <w:szCs w:val="28"/>
            <w:lang w:val="kk-KZ"/>
          </w:rPr>
          <w:t>7 см</w:t>
        </w:r>
      </w:smartTag>
      <w:r w:rsidRPr="00EB4735">
        <w:rPr>
          <w:rFonts w:ascii="Times New Roman" w:hAnsi="Times New Roman" w:cs="Times New Roman"/>
          <w:sz w:val="28"/>
          <w:szCs w:val="28"/>
          <w:lang w:val="kk-KZ"/>
        </w:rPr>
        <w:t xml:space="preserve"> ге дейін жетеді.</w:t>
      </w:r>
      <w:r w:rsidR="00932D3A">
        <w:rPr>
          <w:rFonts w:ascii="Times New Roman" w:hAnsi="Times New Roman" w:cs="Times New Roman"/>
          <w:sz w:val="28"/>
          <w:szCs w:val="28"/>
          <w:lang w:val="kk-KZ"/>
        </w:rPr>
        <w:t xml:space="preserve"> Жапырағы жалпақ</w:t>
      </w:r>
      <w:r w:rsidRPr="00EB4735">
        <w:rPr>
          <w:rFonts w:ascii="Times New Roman" w:hAnsi="Times New Roman" w:cs="Times New Roman"/>
          <w:sz w:val="28"/>
          <w:szCs w:val="28"/>
          <w:lang w:val="kk-KZ"/>
        </w:rPr>
        <w:t>, таспа тәрізді. Дара жынысты айқас тозаңданады.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Аталық гүлі сабақтың ұшындағы шашаққа ал аналық гүлі собыққа орналасқан.</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Жемісі – дән.</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Жүгерінің басқа дақылдардан ерекшелігі-ол өсіп даму кезеңінің бірінші </w:t>
      </w:r>
      <w:r w:rsidR="00932D3A">
        <w:rPr>
          <w:rFonts w:ascii="Times New Roman" w:hAnsi="Times New Roman" w:cs="Times New Roman"/>
          <w:sz w:val="28"/>
          <w:szCs w:val="28"/>
          <w:lang w:val="kk-KZ"/>
        </w:rPr>
        <w:t xml:space="preserve">жартысына  дейін баяу өседі де </w:t>
      </w:r>
      <w:r w:rsidRPr="00EB4735">
        <w:rPr>
          <w:rFonts w:ascii="Times New Roman" w:hAnsi="Times New Roman" w:cs="Times New Roman"/>
          <w:sz w:val="28"/>
          <w:szCs w:val="28"/>
          <w:lang w:val="kk-KZ"/>
        </w:rPr>
        <w:t>, ал оның екінші жартысына дейін толық пісуіне дейін құрғақ заттарды жинайды.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Басқа дақылдарға қарағанда жүгері ылғалды онша көп  қажет етпейтін  өнімі топырақтан жоғары болған жағдайда топырақтың тамыр тарайтын қабатынан суды аса көп қажет етеді.</w:t>
      </w:r>
    </w:p>
    <w:p w:rsidR="00932D3A" w:rsidRDefault="00932D3A" w:rsidP="00ED1D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Жүгерінің түрлері</w:t>
      </w:r>
      <w:r w:rsidR="00B61AE2" w:rsidRPr="00EB473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B61AE2" w:rsidRPr="00EB4735">
        <w:rPr>
          <w:rFonts w:ascii="Times New Roman" w:hAnsi="Times New Roman" w:cs="Times New Roman"/>
          <w:sz w:val="28"/>
          <w:szCs w:val="28"/>
          <w:lang w:val="kk-KZ"/>
        </w:rPr>
        <w:t>Дәннің сыртқы түрі мен ішкі құрылысына қарай жүгері  сегіз түр тармаққа  бөлінеді.</w:t>
      </w:r>
      <w:r>
        <w:rPr>
          <w:rFonts w:ascii="Times New Roman" w:hAnsi="Times New Roman" w:cs="Times New Roman"/>
          <w:sz w:val="28"/>
          <w:szCs w:val="28"/>
          <w:lang w:val="kk-KZ"/>
        </w:rPr>
        <w:t xml:space="preserve"> </w:t>
      </w:r>
      <w:r w:rsidR="00B61AE2" w:rsidRPr="00EB4735">
        <w:rPr>
          <w:rFonts w:ascii="Times New Roman" w:hAnsi="Times New Roman" w:cs="Times New Roman"/>
          <w:sz w:val="28"/>
          <w:szCs w:val="28"/>
          <w:lang w:val="kk-KZ"/>
        </w:rPr>
        <w:t>Олардың ішіндегі ең маңыздылары мыналар:</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тіс тәрізді жүгері, кремнийлі , курахмалды , қантты , крахмалды – қантты , бадырауық, балауыз тәрізді ,</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үлпілдек жүгері.</w:t>
      </w:r>
    </w:p>
    <w:p w:rsidR="00B61AE2" w:rsidRPr="00932D3A" w:rsidRDefault="00B61AE2" w:rsidP="00932D3A">
      <w:pPr>
        <w:spacing w:after="0" w:line="240" w:lineRule="auto"/>
        <w:ind w:firstLine="708"/>
        <w:jc w:val="both"/>
        <w:rPr>
          <w:rFonts w:ascii="Times New Roman" w:hAnsi="Times New Roman" w:cs="Times New Roman"/>
          <w:b/>
          <w:bCs/>
          <w:sz w:val="28"/>
          <w:szCs w:val="28"/>
          <w:lang w:val="kk-KZ"/>
        </w:rPr>
      </w:pPr>
      <w:r w:rsidRPr="00EB4735">
        <w:rPr>
          <w:rFonts w:ascii="Times New Roman" w:hAnsi="Times New Roman" w:cs="Times New Roman"/>
          <w:b/>
          <w:bCs/>
          <w:sz w:val="28"/>
          <w:szCs w:val="28"/>
          <w:lang w:val="kk-KZ"/>
        </w:rPr>
        <w:t>Арпа – азық – түліктік, мал азығы  және техникалық жағынан  да өте маңызды дақыл.</w:t>
      </w:r>
      <w:r w:rsidR="00932D3A">
        <w:rPr>
          <w:rFonts w:ascii="Times New Roman" w:hAnsi="Times New Roman" w:cs="Times New Roman"/>
          <w:b/>
          <w:bCs/>
          <w:sz w:val="28"/>
          <w:szCs w:val="28"/>
          <w:lang w:val="kk-KZ"/>
        </w:rPr>
        <w:t xml:space="preserve"> </w:t>
      </w:r>
      <w:r w:rsidRPr="00EB4735">
        <w:rPr>
          <w:rFonts w:ascii="Times New Roman" w:hAnsi="Times New Roman" w:cs="Times New Roman"/>
          <w:sz w:val="28"/>
          <w:szCs w:val="28"/>
          <w:lang w:val="kk-KZ"/>
        </w:rPr>
        <w:t>Арпа дәнінің азықтық және жұғымдылық қасиеті өте жоғары.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Оның құрамында 19% ке дейін белок,</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55%крахмал 3%-тен  астам май бар.</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Арпаның сабаны сапал</w:t>
      </w:r>
      <w:r w:rsidR="00932D3A">
        <w:rPr>
          <w:rFonts w:ascii="Times New Roman" w:hAnsi="Times New Roman" w:cs="Times New Roman"/>
          <w:sz w:val="28"/>
          <w:szCs w:val="28"/>
          <w:lang w:val="kk-KZ"/>
        </w:rPr>
        <w:t>ы мал азығы ретінде пайдаланады</w:t>
      </w:r>
      <w:r w:rsidRPr="00EB4735">
        <w:rPr>
          <w:rFonts w:ascii="Times New Roman" w:hAnsi="Times New Roman" w:cs="Times New Roman"/>
          <w:sz w:val="28"/>
          <w:szCs w:val="28"/>
          <w:lang w:val="kk-KZ"/>
        </w:rPr>
        <w:t>.</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 xml:space="preserve">Азықтық қасиеті жөнінен  </w:t>
      </w:r>
      <w:smartTag w:uri="urn:schemas-microsoft-com:office:smarttags" w:element="metricconverter">
        <w:smartTagPr>
          <w:attr w:name="ProductID" w:val="1 кг"/>
        </w:smartTagPr>
        <w:r w:rsidRPr="00EB4735">
          <w:rPr>
            <w:rFonts w:ascii="Times New Roman" w:hAnsi="Times New Roman" w:cs="Times New Roman"/>
            <w:sz w:val="28"/>
            <w:szCs w:val="28"/>
            <w:lang w:val="kk-KZ"/>
          </w:rPr>
          <w:t>1 кг</w:t>
        </w:r>
      </w:smartTag>
      <w:r w:rsidRPr="00EB4735">
        <w:rPr>
          <w:rFonts w:ascii="Times New Roman" w:hAnsi="Times New Roman" w:cs="Times New Roman"/>
          <w:sz w:val="28"/>
          <w:szCs w:val="28"/>
          <w:lang w:val="kk-KZ"/>
        </w:rPr>
        <w:t xml:space="preserve"> арпа 1.21 азықтық өлшемге тең келеді.</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Арпадан жоғары сапалы сыра ашытылады.</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Біздің елімізде арпаны зополярьеден  бастап оңтүстік аймаққа дейін  егеді.</w:t>
      </w:r>
      <w:r w:rsidR="00932D3A">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 xml:space="preserve">Арпаның негізгі егісі  Орталық  қаратопырақты аймақта Украйнаның далалы аудандарында </w:t>
      </w:r>
      <w:r w:rsidR="002262D3">
        <w:rPr>
          <w:rFonts w:ascii="Times New Roman" w:hAnsi="Times New Roman" w:cs="Times New Roman"/>
          <w:sz w:val="28"/>
          <w:szCs w:val="28"/>
          <w:lang w:val="kk-KZ"/>
        </w:rPr>
        <w:t xml:space="preserve"> Қырғызстанда</w:t>
      </w:r>
      <w:r w:rsidRPr="00EB4735">
        <w:rPr>
          <w:rFonts w:ascii="Times New Roman" w:hAnsi="Times New Roman" w:cs="Times New Roman"/>
          <w:sz w:val="28"/>
          <w:szCs w:val="28"/>
          <w:lang w:val="kk-KZ"/>
        </w:rPr>
        <w:t>,</w:t>
      </w:r>
      <w:r w:rsidR="002262D3">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Қазақстанда  Белоруссияда  және Литвада орналасқан.</w:t>
      </w:r>
      <w:r w:rsidR="002262D3">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Біздің елімізде негізгі үш аймаққа бөлінеді :1) Солтүстік  азық – түліктік арпа,</w:t>
      </w:r>
      <w:r w:rsidR="002262D3">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2) Оңтүстік –мал азығы және экспорттық арпа,</w:t>
      </w:r>
      <w:r w:rsidR="002262D3">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3) батыстық  сыра қайнататын арпа.</w:t>
      </w:r>
      <w:r w:rsidR="002262D3">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Жаздық дақылдардың ішінде арпа ең жоғарғы және тұрақты өнім береді.</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b/>
          <w:bCs/>
          <w:sz w:val="28"/>
          <w:szCs w:val="28"/>
          <w:lang w:val="kk-KZ"/>
        </w:rPr>
        <w:t>Сұлы - азық – түліктік және мал азығы үшін бағалы дақыл</w:t>
      </w:r>
      <w:r w:rsidRPr="00EB4735">
        <w:rPr>
          <w:rFonts w:ascii="Times New Roman" w:hAnsi="Times New Roman" w:cs="Times New Roman"/>
          <w:sz w:val="28"/>
          <w:szCs w:val="28"/>
          <w:lang w:val="kk-KZ"/>
        </w:rPr>
        <w:t>.Сұлының орта дәрежелі  бір килограмм дәні  мал азығындық өлшем ретінде алынған.</w:t>
      </w:r>
      <w:r w:rsidR="002262D3">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Сұлының дәнінде белоктың және майдың көп  болуы оның  тамақтық және  мал азғындық бағасын анықтайды.</w:t>
      </w:r>
    </w:p>
    <w:p w:rsidR="00B61AE2" w:rsidRPr="00EB4735" w:rsidRDefault="00B61AE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Сұлы – дәні малдың құнарлы жемі. Малға жем үшін арналғанғанда </w:t>
      </w:r>
      <w:r w:rsidR="002262D3">
        <w:rPr>
          <w:rFonts w:ascii="Times New Roman" w:hAnsi="Times New Roman" w:cs="Times New Roman"/>
          <w:sz w:val="28"/>
          <w:szCs w:val="28"/>
          <w:lang w:val="kk-KZ"/>
        </w:rPr>
        <w:t>жұғымдылығы  жағынан өте бағалы</w:t>
      </w:r>
      <w:r w:rsidRPr="00EB4735">
        <w:rPr>
          <w:rFonts w:ascii="Times New Roman" w:hAnsi="Times New Roman" w:cs="Times New Roman"/>
          <w:sz w:val="28"/>
          <w:szCs w:val="28"/>
          <w:lang w:val="kk-KZ"/>
        </w:rPr>
        <w:t>.</w:t>
      </w:r>
      <w:r w:rsidR="002262D3">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Дүниежүзілік  егіншілікте  егіс көлемі  жағынан дәнді дақылдардың арасында сұлы жетінші орын алады.</w:t>
      </w:r>
    </w:p>
    <w:p w:rsidR="00B61AE2" w:rsidRPr="00EB4735" w:rsidRDefault="00B61AE2" w:rsidP="00ED1DE9">
      <w:pPr>
        <w:spacing w:after="0" w:line="240" w:lineRule="auto"/>
        <w:jc w:val="both"/>
        <w:rPr>
          <w:rFonts w:ascii="Times New Roman" w:hAnsi="Times New Roman" w:cs="Times New Roman"/>
          <w:sz w:val="28"/>
          <w:szCs w:val="28"/>
          <w:lang w:val="kk-KZ"/>
        </w:rPr>
      </w:pPr>
    </w:p>
    <w:p w:rsidR="000D34CD" w:rsidRPr="00EB4735" w:rsidRDefault="000D34CD" w:rsidP="009E3FB6">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0D34CD" w:rsidRPr="00EB4735" w:rsidRDefault="000D34CD"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вузов  2007.- 116 с.  </w:t>
      </w:r>
    </w:p>
    <w:p w:rsidR="000D34CD" w:rsidRPr="00EB4735" w:rsidRDefault="000D34CD"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0D34CD" w:rsidRPr="00EB4735" w:rsidRDefault="000D34CD"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0D34CD" w:rsidRPr="00EB4735" w:rsidRDefault="000D34CD"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0D34CD" w:rsidRPr="00EB4735" w:rsidRDefault="000D34CD"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Молдағұлов.-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0D34CD" w:rsidRPr="00EB4735" w:rsidRDefault="000D34CD"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Ф.И. , Тарасенко Ф.П. Введение в системный анализ. /Учебное пособие Перегудов Ф.И./М.,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9.-254с </w:t>
      </w:r>
    </w:p>
    <w:p w:rsidR="000D34CD" w:rsidRPr="00EB4735" w:rsidRDefault="000D34CD" w:rsidP="00ED1DE9">
      <w:pPr>
        <w:numPr>
          <w:ilvl w:val="0"/>
          <w:numId w:val="1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8.-245 с.</w:t>
      </w:r>
    </w:p>
    <w:p w:rsidR="000D34CD" w:rsidRPr="00EB4735" w:rsidRDefault="000D34CD" w:rsidP="00ED1DE9">
      <w:pPr>
        <w:spacing w:after="0" w:line="240" w:lineRule="auto"/>
        <w:jc w:val="both"/>
        <w:rPr>
          <w:rFonts w:ascii="Times New Roman" w:hAnsi="Times New Roman" w:cs="Times New Roman"/>
          <w:b/>
          <w:sz w:val="28"/>
          <w:szCs w:val="28"/>
          <w:lang w:val="kk-KZ"/>
        </w:rPr>
      </w:pPr>
    </w:p>
    <w:p w:rsidR="0038431E" w:rsidRPr="00EB4735" w:rsidRDefault="007E47D9"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 xml:space="preserve">Дәріс </w:t>
      </w:r>
      <w:r w:rsidR="00100A80" w:rsidRPr="00EB4735">
        <w:rPr>
          <w:rFonts w:ascii="Times New Roman" w:hAnsi="Times New Roman" w:cs="Times New Roman"/>
          <w:b/>
          <w:sz w:val="28"/>
          <w:szCs w:val="28"/>
          <w:lang w:val="kk-KZ"/>
        </w:rPr>
        <w:t>3</w:t>
      </w:r>
      <w:r w:rsidR="0038431E" w:rsidRPr="00EB4735">
        <w:rPr>
          <w:rFonts w:ascii="Times New Roman" w:hAnsi="Times New Roman" w:cs="Times New Roman"/>
          <w:b/>
          <w:sz w:val="28"/>
          <w:szCs w:val="28"/>
          <w:lang w:val="kk-KZ"/>
        </w:rPr>
        <w:t xml:space="preserve">    Агроэкожүйелердің энергия тұтынуы.</w:t>
      </w:r>
    </w:p>
    <w:p w:rsidR="00CA739E" w:rsidRPr="00EB4735" w:rsidRDefault="00CA739E" w:rsidP="00ED1DE9">
      <w:pPr>
        <w:spacing w:after="0" w:line="240" w:lineRule="auto"/>
        <w:jc w:val="both"/>
        <w:rPr>
          <w:rFonts w:ascii="Times New Roman" w:hAnsi="Times New Roman" w:cs="Times New Roman"/>
          <w:b/>
          <w:sz w:val="28"/>
          <w:szCs w:val="28"/>
          <w:lang w:val="en-US"/>
        </w:rPr>
      </w:pPr>
    </w:p>
    <w:p w:rsidR="003961FC" w:rsidRPr="00EB4735" w:rsidRDefault="00BB2E9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Жоспар</w:t>
      </w:r>
      <w:r w:rsidR="00F158F8" w:rsidRPr="00EB4735">
        <w:rPr>
          <w:rFonts w:ascii="Times New Roman" w:hAnsi="Times New Roman" w:cs="Times New Roman"/>
          <w:sz w:val="28"/>
          <w:szCs w:val="28"/>
          <w:lang w:val="kk-KZ"/>
        </w:rPr>
        <w:t>ы</w:t>
      </w:r>
    </w:p>
    <w:p w:rsidR="008D73B3" w:rsidRPr="00EB4735" w:rsidRDefault="008D73B3" w:rsidP="00ED1DE9">
      <w:pPr>
        <w:pStyle w:val="a5"/>
        <w:numPr>
          <w:ilvl w:val="0"/>
          <w:numId w:val="19"/>
        </w:numPr>
        <w:spacing w:after="0" w:line="240" w:lineRule="auto"/>
        <w:jc w:val="both"/>
        <w:rPr>
          <w:rFonts w:ascii="Times New Roman" w:hAnsi="Times New Roman" w:cs="Times New Roman"/>
          <w:sz w:val="28"/>
          <w:szCs w:val="28"/>
          <w:lang w:val="kk-KZ"/>
        </w:rPr>
      </w:pPr>
      <w:r w:rsidRPr="00EB4735">
        <w:rPr>
          <w:rFonts w:ascii="Times New Roman" w:eastAsia="Times New Roman" w:hAnsi="Times New Roman" w:cs="Times New Roman"/>
          <w:bCs/>
          <w:sz w:val="28"/>
          <w:szCs w:val="28"/>
          <w:lang w:val="kk-KZ"/>
        </w:rPr>
        <w:t xml:space="preserve">Жел энергиясының </w:t>
      </w:r>
      <w:r w:rsidR="0038431E" w:rsidRPr="00EB4735">
        <w:rPr>
          <w:rFonts w:ascii="Times New Roman" w:eastAsia="Times New Roman" w:hAnsi="Times New Roman" w:cs="Times New Roman"/>
          <w:bCs/>
          <w:sz w:val="28"/>
          <w:szCs w:val="28"/>
          <w:lang w:val="kk-KZ"/>
        </w:rPr>
        <w:t>пайдаланылуы</w:t>
      </w:r>
      <w:r w:rsidR="0038431E" w:rsidRPr="00EB4735">
        <w:rPr>
          <w:rFonts w:ascii="Times New Roman" w:eastAsia="Times New Roman" w:hAnsi="Times New Roman" w:cs="Times New Roman"/>
          <w:sz w:val="28"/>
          <w:szCs w:val="28"/>
          <w:lang w:val="kk-KZ"/>
        </w:rPr>
        <w:t> </w:t>
      </w:r>
    </w:p>
    <w:p w:rsidR="001F16D7" w:rsidRPr="00EB4735" w:rsidRDefault="00BB2E92" w:rsidP="00ED1DE9">
      <w:pPr>
        <w:pStyle w:val="a5"/>
        <w:numPr>
          <w:ilvl w:val="0"/>
          <w:numId w:val="19"/>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w:t>
      </w:r>
      <w:r w:rsidR="00966232" w:rsidRPr="00EB4735">
        <w:rPr>
          <w:rFonts w:ascii="Times New Roman" w:eastAsia="Times New Roman" w:hAnsi="Times New Roman" w:cs="Times New Roman"/>
          <w:sz w:val="28"/>
          <w:szCs w:val="28"/>
          <w:lang w:val="kk-KZ"/>
        </w:rPr>
        <w:t>Энергияны тұтыну</w:t>
      </w:r>
    </w:p>
    <w:p w:rsidR="002262D3" w:rsidRDefault="00966232"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bCs/>
          <w:sz w:val="28"/>
          <w:szCs w:val="28"/>
          <w:lang w:val="kk-KZ"/>
        </w:rPr>
        <w:t>Жел энергиясының пайдаланылуы</w:t>
      </w:r>
      <w:r w:rsidRPr="00EB4735">
        <w:rPr>
          <w:rFonts w:ascii="Times New Roman" w:eastAsia="Times New Roman" w:hAnsi="Times New Roman" w:cs="Times New Roman"/>
          <w:sz w:val="28"/>
          <w:szCs w:val="28"/>
          <w:lang w:val="kk-KZ"/>
        </w:rPr>
        <w:t> — </w:t>
      </w:r>
      <w:hyperlink r:id="rId11" w:tooltip="Электр энергиясы (мұндай бет жоқ)" w:history="1">
        <w:r w:rsidRPr="00EB4735">
          <w:rPr>
            <w:rFonts w:ascii="Times New Roman" w:eastAsia="Times New Roman" w:hAnsi="Times New Roman" w:cs="Times New Roman"/>
            <w:sz w:val="28"/>
            <w:szCs w:val="28"/>
            <w:lang w:val="kk-KZ"/>
          </w:rPr>
          <w:t>электр энергиясын</w:t>
        </w:r>
      </w:hyperlink>
      <w:r w:rsidRPr="00EB4735">
        <w:rPr>
          <w:rFonts w:ascii="Times New Roman" w:eastAsia="Times New Roman" w:hAnsi="Times New Roman" w:cs="Times New Roman"/>
          <w:sz w:val="28"/>
          <w:szCs w:val="28"/>
          <w:lang w:val="kk-KZ"/>
        </w:rPr>
        <w:t xml:space="preserve"> өндіру үшін және әр түрлі механизмдерді </w:t>
      </w:r>
      <w:r w:rsidRPr="00ED1DE9">
        <w:rPr>
          <w:rFonts w:ascii="Times New Roman" w:eastAsia="Times New Roman" w:hAnsi="Times New Roman" w:cs="Times New Roman"/>
          <w:sz w:val="28"/>
          <w:szCs w:val="28"/>
          <w:lang w:val="kk-KZ"/>
        </w:rPr>
        <w:t>(</w:t>
      </w:r>
      <w:hyperlink r:id="rId12" w:tooltip="Су сорғысы (мұндай бет жоқ)" w:history="1">
        <w:r w:rsidRPr="00ED1DE9">
          <w:rPr>
            <w:rFonts w:ascii="Times New Roman" w:eastAsia="Times New Roman" w:hAnsi="Times New Roman" w:cs="Times New Roman"/>
            <w:sz w:val="28"/>
            <w:szCs w:val="28"/>
            <w:lang w:val="kk-KZ"/>
          </w:rPr>
          <w:t>су сорғысы</w:t>
        </w:r>
      </w:hyperlink>
      <w:r w:rsidRPr="00ED1DE9">
        <w:rPr>
          <w:rFonts w:ascii="Times New Roman" w:eastAsia="Times New Roman" w:hAnsi="Times New Roman" w:cs="Times New Roman"/>
          <w:sz w:val="28"/>
          <w:szCs w:val="28"/>
          <w:lang w:val="kk-KZ"/>
        </w:rPr>
        <w:t>, </w:t>
      </w:r>
      <w:hyperlink r:id="rId13" w:tooltip="Ұн тартатын диірмен (мұндай бет жоқ)" w:history="1">
        <w:r w:rsidRPr="00ED1DE9">
          <w:rPr>
            <w:rFonts w:ascii="Times New Roman" w:eastAsia="Times New Roman" w:hAnsi="Times New Roman" w:cs="Times New Roman"/>
            <w:sz w:val="28"/>
            <w:szCs w:val="28"/>
            <w:lang w:val="kk-KZ"/>
          </w:rPr>
          <w:t>ұн тартатын диірмен</w:t>
        </w:r>
      </w:hyperlink>
      <w:r w:rsidRPr="00EB4735">
        <w:rPr>
          <w:rFonts w:ascii="Times New Roman" w:eastAsia="Times New Roman" w:hAnsi="Times New Roman" w:cs="Times New Roman"/>
          <w:sz w:val="28"/>
          <w:szCs w:val="28"/>
          <w:lang w:val="kk-KZ"/>
        </w:rPr>
        <w:t> және т.б.) әрекетке келтіру үшін желдің механикалық энергиясын жел электр станциясы арқылы пайдалану. Энергияның қалпына келетін көзіне жатады. Қуаты 50—100 </w:t>
      </w:r>
      <w:hyperlink r:id="rId14" w:tooltip="Киловатт" w:history="1">
        <w:r w:rsidRPr="00ED1DE9">
          <w:rPr>
            <w:rFonts w:ascii="Times New Roman" w:eastAsia="Times New Roman" w:hAnsi="Times New Roman" w:cs="Times New Roman"/>
            <w:sz w:val="28"/>
            <w:szCs w:val="28"/>
            <w:lang w:val="kk-KZ"/>
          </w:rPr>
          <w:t>киловатт</w:t>
        </w:r>
      </w:hyperlink>
      <w:r w:rsidRPr="00EB4735">
        <w:rPr>
          <w:rFonts w:ascii="Times New Roman" w:eastAsia="Times New Roman" w:hAnsi="Times New Roman" w:cs="Times New Roman"/>
          <w:sz w:val="28"/>
          <w:szCs w:val="28"/>
          <w:lang w:val="kk-KZ"/>
        </w:rPr>
        <w:t xml:space="preserve"> (мұнарасының биіктігі 15—25 м) электр станциялары едәуір сенімді және тиімді болып саналады.        </w:t>
      </w:r>
      <w:hyperlink r:id="rId15" w:tooltip="АҚШ" w:history="1">
        <w:r w:rsidRPr="00ED1DE9">
          <w:rPr>
            <w:rFonts w:ascii="Times New Roman" w:eastAsia="Times New Roman" w:hAnsi="Times New Roman" w:cs="Times New Roman"/>
            <w:sz w:val="28"/>
            <w:szCs w:val="28"/>
            <w:lang w:val="kk-KZ"/>
          </w:rPr>
          <w:t>АҚШ</w:t>
        </w:r>
      </w:hyperlink>
      <w:r w:rsidRPr="00ED1DE9">
        <w:rPr>
          <w:rFonts w:ascii="Times New Roman" w:eastAsia="Times New Roman" w:hAnsi="Times New Roman" w:cs="Times New Roman"/>
          <w:sz w:val="28"/>
          <w:szCs w:val="28"/>
          <w:lang w:val="kk-KZ"/>
        </w:rPr>
        <w:t>, </w:t>
      </w:r>
      <w:hyperlink r:id="rId16" w:tooltip="Дания" w:history="1">
        <w:r w:rsidRPr="00ED1DE9">
          <w:rPr>
            <w:rFonts w:ascii="Times New Roman" w:eastAsia="Times New Roman" w:hAnsi="Times New Roman" w:cs="Times New Roman"/>
            <w:sz w:val="28"/>
            <w:szCs w:val="28"/>
            <w:lang w:val="kk-KZ"/>
          </w:rPr>
          <w:t>Дания</w:t>
        </w:r>
      </w:hyperlink>
      <w:r w:rsidRPr="00ED1DE9">
        <w:rPr>
          <w:rFonts w:ascii="Times New Roman" w:eastAsia="Times New Roman" w:hAnsi="Times New Roman" w:cs="Times New Roman"/>
          <w:sz w:val="28"/>
          <w:szCs w:val="28"/>
          <w:lang w:val="kk-KZ"/>
        </w:rPr>
        <w:t>, </w:t>
      </w:r>
      <w:hyperlink r:id="rId17" w:tooltip="Голландия" w:history="1">
        <w:r w:rsidRPr="00ED1DE9">
          <w:rPr>
            <w:rFonts w:ascii="Times New Roman" w:eastAsia="Times New Roman" w:hAnsi="Times New Roman" w:cs="Times New Roman"/>
            <w:sz w:val="28"/>
            <w:szCs w:val="28"/>
            <w:lang w:val="kk-KZ"/>
          </w:rPr>
          <w:t>Голландия</w:t>
        </w:r>
      </w:hyperlink>
      <w:r w:rsidRPr="00ED1DE9">
        <w:rPr>
          <w:rFonts w:ascii="Times New Roman" w:eastAsia="Times New Roman" w:hAnsi="Times New Roman" w:cs="Times New Roman"/>
          <w:sz w:val="28"/>
          <w:szCs w:val="28"/>
          <w:lang w:val="kk-KZ"/>
        </w:rPr>
        <w:t>, </w:t>
      </w:r>
      <w:hyperlink r:id="rId18" w:tooltip="Германия" w:history="1">
        <w:r w:rsidRPr="00ED1DE9">
          <w:rPr>
            <w:rFonts w:ascii="Times New Roman" w:eastAsia="Times New Roman" w:hAnsi="Times New Roman" w:cs="Times New Roman"/>
            <w:sz w:val="28"/>
            <w:szCs w:val="28"/>
            <w:lang w:val="kk-KZ"/>
          </w:rPr>
          <w:t>Германия</w:t>
        </w:r>
      </w:hyperlink>
      <w:r w:rsidRPr="00EB4735">
        <w:rPr>
          <w:rFonts w:ascii="Times New Roman" w:eastAsia="Times New Roman" w:hAnsi="Times New Roman" w:cs="Times New Roman"/>
          <w:sz w:val="28"/>
          <w:szCs w:val="28"/>
          <w:lang w:val="kk-KZ"/>
        </w:rPr>
        <w:t> және т.б. елдерде едәуір арзан электр энергиясын өндіретін көп жел қондырғылары жұмыс істейді. Қытайда жел энергиясын пайдаланатын 120 мыңнан астам шағын жел генераторы және 1600 сорғы жұмыс істейді. Осыған ұқсас жұмыстар біздің елімізде де басталды</w:t>
      </w:r>
      <w:r w:rsidRPr="00ED1DE9">
        <w:rPr>
          <w:rFonts w:ascii="Times New Roman" w:eastAsia="Times New Roman" w:hAnsi="Times New Roman" w:cs="Times New Roman"/>
          <w:sz w:val="28"/>
          <w:szCs w:val="28"/>
          <w:lang w:val="kk-KZ"/>
        </w:rPr>
        <w:t>. </w:t>
      </w:r>
      <w:hyperlink r:id="rId19" w:tooltip="Қазақстан" w:history="1">
        <w:r w:rsidRPr="00ED1DE9">
          <w:rPr>
            <w:rFonts w:ascii="Times New Roman" w:eastAsia="Times New Roman" w:hAnsi="Times New Roman" w:cs="Times New Roman"/>
            <w:sz w:val="28"/>
            <w:szCs w:val="28"/>
            <w:lang w:val="kk-KZ"/>
          </w:rPr>
          <w:t>Қазақстанда</w:t>
        </w:r>
      </w:hyperlink>
      <w:r w:rsidRPr="00EB4735">
        <w:rPr>
          <w:rFonts w:ascii="Times New Roman" w:eastAsia="Times New Roman" w:hAnsi="Times New Roman" w:cs="Times New Roman"/>
          <w:sz w:val="28"/>
          <w:szCs w:val="28"/>
          <w:lang w:val="kk-KZ"/>
        </w:rPr>
        <w:t xml:space="preserve"> негізінен жел көздері жеткілікті. </w:t>
      </w:r>
    </w:p>
    <w:p w:rsidR="002262D3" w:rsidRDefault="00966232" w:rsidP="002262D3">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Олар:</w:t>
      </w:r>
      <w:r w:rsidR="002262D3">
        <w:rPr>
          <w:rFonts w:ascii="Times New Roman" w:eastAsia="Times New Roman" w:hAnsi="Times New Roman" w:cs="Times New Roman"/>
          <w:sz w:val="28"/>
          <w:szCs w:val="28"/>
          <w:lang w:val="kk-KZ"/>
        </w:rPr>
        <w:t xml:space="preserve"> </w:t>
      </w:r>
      <w:hyperlink r:id="rId20" w:tooltip="Жетісу" w:history="1">
        <w:r w:rsidRPr="00ED1DE9">
          <w:rPr>
            <w:rFonts w:ascii="Times New Roman" w:eastAsia="Times New Roman" w:hAnsi="Times New Roman" w:cs="Times New Roman"/>
            <w:sz w:val="28"/>
            <w:szCs w:val="28"/>
            <w:lang w:val="kk-KZ"/>
          </w:rPr>
          <w:t>Жетісу</w:t>
        </w:r>
      </w:hyperlink>
      <w:r w:rsidR="002262D3">
        <w:rPr>
          <w:lang w:val="kk-KZ"/>
        </w:rPr>
        <w:t xml:space="preserve"> </w:t>
      </w:r>
      <w:r w:rsidRPr="00ED1DE9">
        <w:rPr>
          <w:rFonts w:ascii="Times New Roman" w:eastAsia="Times New Roman" w:hAnsi="Times New Roman" w:cs="Times New Roman"/>
          <w:sz w:val="28"/>
          <w:szCs w:val="28"/>
          <w:lang w:val="kk-KZ"/>
        </w:rPr>
        <w:t> (</w:t>
      </w:r>
      <w:hyperlink r:id="rId21" w:tooltip="Жоңғар" w:history="1">
        <w:r w:rsidRPr="00ED1DE9">
          <w:rPr>
            <w:rFonts w:ascii="Times New Roman" w:eastAsia="Times New Roman" w:hAnsi="Times New Roman" w:cs="Times New Roman"/>
            <w:sz w:val="28"/>
            <w:szCs w:val="28"/>
            <w:lang w:val="kk-KZ"/>
          </w:rPr>
          <w:t>Жоңғар</w:t>
        </w:r>
      </w:hyperlink>
      <w:r w:rsidRPr="00ED1DE9">
        <w:rPr>
          <w:rFonts w:ascii="Times New Roman" w:eastAsia="Times New Roman" w:hAnsi="Times New Roman" w:cs="Times New Roman"/>
          <w:sz w:val="28"/>
          <w:szCs w:val="28"/>
          <w:lang w:val="kk-KZ"/>
        </w:rPr>
        <w:t>)</w:t>
      </w:r>
      <w:r w:rsidR="002262D3">
        <w:rPr>
          <w:rFonts w:ascii="Times New Roman" w:eastAsia="Times New Roman" w:hAnsi="Times New Roman" w:cs="Times New Roman"/>
          <w:sz w:val="28"/>
          <w:szCs w:val="28"/>
          <w:lang w:val="kk-KZ"/>
        </w:rPr>
        <w:t xml:space="preserve"> </w:t>
      </w:r>
      <w:r w:rsidRPr="00EB4735">
        <w:rPr>
          <w:rFonts w:ascii="Times New Roman" w:eastAsia="Times New Roman" w:hAnsi="Times New Roman" w:cs="Times New Roman"/>
          <w:sz w:val="28"/>
          <w:szCs w:val="28"/>
          <w:lang w:val="kk-KZ"/>
        </w:rPr>
        <w:t>қақпасы</w:t>
      </w:r>
      <w:r w:rsidRPr="00ED1DE9">
        <w:rPr>
          <w:rFonts w:ascii="Times New Roman" w:eastAsia="Times New Roman" w:hAnsi="Times New Roman" w:cs="Times New Roman"/>
          <w:sz w:val="28"/>
          <w:szCs w:val="28"/>
          <w:lang w:val="kk-KZ"/>
        </w:rPr>
        <w:t>, </w:t>
      </w:r>
      <w:hyperlink r:id="rId22" w:tooltip="Сөгеті жазығы (мұндай бет жоқ)" w:history="1">
        <w:r w:rsidRPr="00ED1DE9">
          <w:rPr>
            <w:rFonts w:ascii="Times New Roman" w:eastAsia="Times New Roman" w:hAnsi="Times New Roman" w:cs="Times New Roman"/>
            <w:sz w:val="28"/>
            <w:szCs w:val="28"/>
            <w:lang w:val="kk-KZ"/>
          </w:rPr>
          <w:t>Сөгеті жазығы</w:t>
        </w:r>
      </w:hyperlink>
      <w:r w:rsidR="002262D3">
        <w:rPr>
          <w:lang w:val="kk-KZ"/>
        </w:rPr>
        <w:t xml:space="preserve"> </w:t>
      </w:r>
      <w:r w:rsidRPr="00ED1DE9">
        <w:rPr>
          <w:rFonts w:ascii="Times New Roman" w:eastAsia="Times New Roman" w:hAnsi="Times New Roman" w:cs="Times New Roman"/>
          <w:sz w:val="28"/>
          <w:szCs w:val="28"/>
          <w:lang w:val="kk-KZ"/>
        </w:rPr>
        <w:t> (</w:t>
      </w:r>
      <w:hyperlink r:id="rId23" w:tooltip="Алматы облысы" w:history="1">
        <w:r w:rsidRPr="00ED1DE9">
          <w:rPr>
            <w:rFonts w:ascii="Times New Roman" w:eastAsia="Times New Roman" w:hAnsi="Times New Roman" w:cs="Times New Roman"/>
            <w:sz w:val="28"/>
            <w:szCs w:val="28"/>
            <w:lang w:val="kk-KZ"/>
          </w:rPr>
          <w:t>Алматы облысы</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hyperlink r:id="rId24" w:tooltip="Қордай" w:history="1">
        <w:r w:rsidRPr="00ED1DE9">
          <w:rPr>
            <w:rFonts w:ascii="Times New Roman" w:eastAsia="Times New Roman" w:hAnsi="Times New Roman" w:cs="Times New Roman"/>
            <w:sz w:val="28"/>
            <w:szCs w:val="28"/>
            <w:lang w:val="kk-KZ"/>
          </w:rPr>
          <w:t>Қордай</w:t>
        </w:r>
      </w:hyperlink>
      <w:r w:rsidR="00D22FD4">
        <w:rPr>
          <w:rFonts w:ascii="Times New Roman" w:hAnsi="Times New Roman" w:cs="Times New Roman"/>
          <w:sz w:val="28"/>
          <w:szCs w:val="28"/>
          <w:lang w:val="kk-KZ"/>
        </w:rPr>
        <w:t xml:space="preserve"> </w:t>
      </w:r>
      <w:r w:rsidRPr="00ED1DE9">
        <w:rPr>
          <w:rFonts w:ascii="Times New Roman" w:eastAsia="Times New Roman" w:hAnsi="Times New Roman" w:cs="Times New Roman"/>
          <w:sz w:val="28"/>
          <w:szCs w:val="28"/>
          <w:lang w:val="kk-KZ"/>
        </w:rPr>
        <w:t> (</w:t>
      </w:r>
      <w:hyperlink r:id="rId25" w:tooltip="Жамбыл облысы" w:history="1">
        <w:r w:rsidRPr="00ED1DE9">
          <w:rPr>
            <w:rFonts w:ascii="Times New Roman" w:eastAsia="Times New Roman" w:hAnsi="Times New Roman" w:cs="Times New Roman"/>
            <w:sz w:val="28"/>
            <w:szCs w:val="28"/>
            <w:lang w:val="kk-KZ"/>
          </w:rPr>
          <w:t>Жамбыл облысы</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hyperlink r:id="rId26" w:tooltip="Бейнеу" w:history="1">
        <w:r w:rsidRPr="00ED1DE9">
          <w:rPr>
            <w:rFonts w:ascii="Times New Roman" w:eastAsia="Times New Roman" w:hAnsi="Times New Roman" w:cs="Times New Roman"/>
            <w:sz w:val="28"/>
            <w:szCs w:val="28"/>
            <w:lang w:val="kk-KZ"/>
          </w:rPr>
          <w:t>Бейнеу</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hyperlink r:id="rId27" w:tooltip="Жетібай" w:history="1">
        <w:r w:rsidRPr="00ED1DE9">
          <w:rPr>
            <w:rFonts w:ascii="Times New Roman" w:eastAsia="Times New Roman" w:hAnsi="Times New Roman" w:cs="Times New Roman"/>
            <w:sz w:val="28"/>
            <w:szCs w:val="28"/>
            <w:lang w:val="kk-KZ"/>
          </w:rPr>
          <w:t>Жетібай</w:t>
        </w:r>
      </w:hyperlink>
      <w:r w:rsidR="002262D3">
        <w:rPr>
          <w:lang w:val="kk-KZ"/>
        </w:rPr>
        <w:t xml:space="preserve"> </w:t>
      </w:r>
      <w:r w:rsidRPr="00ED1DE9">
        <w:rPr>
          <w:rFonts w:ascii="Times New Roman" w:eastAsia="Times New Roman" w:hAnsi="Times New Roman" w:cs="Times New Roman"/>
          <w:sz w:val="28"/>
          <w:szCs w:val="28"/>
          <w:lang w:val="kk-KZ"/>
        </w:rPr>
        <w:t> (</w:t>
      </w:r>
      <w:hyperlink r:id="rId28" w:tooltip="Маңғыстау облысы" w:history="1">
        <w:r w:rsidRPr="00ED1DE9">
          <w:rPr>
            <w:rFonts w:ascii="Times New Roman" w:eastAsia="Times New Roman" w:hAnsi="Times New Roman" w:cs="Times New Roman"/>
            <w:sz w:val="28"/>
            <w:szCs w:val="28"/>
            <w:lang w:val="kk-KZ"/>
          </w:rPr>
          <w:t>Маңғыстау облысы</w:t>
        </w:r>
      </w:hyperlink>
      <w:r w:rsidRPr="00ED1DE9">
        <w:rPr>
          <w:rFonts w:ascii="Times New Roman" w:eastAsia="Times New Roman" w:hAnsi="Times New Roman" w:cs="Times New Roman"/>
          <w:sz w:val="28"/>
          <w:szCs w:val="28"/>
          <w:lang w:val="kk-KZ"/>
        </w:rPr>
        <w:t>),</w:t>
      </w:r>
      <w:r w:rsidR="002262D3">
        <w:rPr>
          <w:rFonts w:ascii="Times New Roman" w:eastAsia="Times New Roman" w:hAnsi="Times New Roman" w:cs="Times New Roman"/>
          <w:sz w:val="28"/>
          <w:szCs w:val="28"/>
          <w:lang w:val="kk-KZ"/>
        </w:rPr>
        <w:t xml:space="preserve">  </w:t>
      </w:r>
      <w:hyperlink r:id="rId29" w:tooltip="Атырау" w:history="1">
        <w:r w:rsidRPr="00ED1DE9">
          <w:rPr>
            <w:rFonts w:ascii="Times New Roman" w:eastAsia="Times New Roman" w:hAnsi="Times New Roman" w:cs="Times New Roman"/>
            <w:sz w:val="28"/>
            <w:szCs w:val="28"/>
            <w:lang w:val="kk-KZ"/>
          </w:rPr>
          <w:t>Атырау</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hyperlink r:id="rId30" w:tooltip="Индер" w:history="1">
        <w:r w:rsidRPr="00ED1DE9">
          <w:rPr>
            <w:rFonts w:ascii="Times New Roman" w:eastAsia="Times New Roman" w:hAnsi="Times New Roman" w:cs="Times New Roman"/>
            <w:sz w:val="28"/>
            <w:szCs w:val="28"/>
            <w:lang w:val="kk-KZ"/>
          </w:rPr>
          <w:t>Индер</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hyperlink r:id="rId31" w:tooltip="Мұғалжар" w:history="1">
        <w:r w:rsidRPr="00ED1DE9">
          <w:rPr>
            <w:rFonts w:ascii="Times New Roman" w:eastAsia="Times New Roman" w:hAnsi="Times New Roman" w:cs="Times New Roman"/>
            <w:sz w:val="28"/>
            <w:szCs w:val="28"/>
            <w:lang w:val="kk-KZ"/>
          </w:rPr>
          <w:t>Мұғалжар</w:t>
        </w:r>
      </w:hyperlink>
      <w:r w:rsidRPr="00ED1DE9">
        <w:rPr>
          <w:rFonts w:ascii="Times New Roman" w:eastAsia="Times New Roman" w:hAnsi="Times New Roman" w:cs="Times New Roman"/>
          <w:sz w:val="28"/>
          <w:szCs w:val="28"/>
          <w:lang w:val="kk-KZ"/>
        </w:rPr>
        <w:t> өңірлері, </w:t>
      </w:r>
      <w:r w:rsidR="002262D3">
        <w:rPr>
          <w:rFonts w:ascii="Times New Roman" w:eastAsia="Times New Roman" w:hAnsi="Times New Roman" w:cs="Times New Roman"/>
          <w:sz w:val="28"/>
          <w:szCs w:val="28"/>
          <w:lang w:val="kk-KZ"/>
        </w:rPr>
        <w:t xml:space="preserve"> </w:t>
      </w:r>
      <w:hyperlink r:id="rId32" w:tooltip="Ерейментау" w:history="1">
        <w:r w:rsidRPr="00ED1DE9">
          <w:rPr>
            <w:rFonts w:ascii="Times New Roman" w:eastAsia="Times New Roman" w:hAnsi="Times New Roman" w:cs="Times New Roman"/>
            <w:sz w:val="28"/>
            <w:szCs w:val="28"/>
            <w:lang w:val="kk-KZ"/>
          </w:rPr>
          <w:t>Ерейментау</w:t>
        </w:r>
      </w:hyperlink>
      <w:r w:rsidRPr="00ED1DE9">
        <w:rPr>
          <w:rFonts w:ascii="Times New Roman" w:eastAsia="Times New Roman" w:hAnsi="Times New Roman" w:cs="Times New Roman"/>
          <w:sz w:val="28"/>
          <w:szCs w:val="28"/>
          <w:lang w:val="kk-KZ"/>
        </w:rPr>
        <w:t>, </w:t>
      </w:r>
      <w:hyperlink r:id="rId33" w:tooltip="Сілеті" w:history="1">
        <w:r w:rsidRPr="00ED1DE9">
          <w:rPr>
            <w:rFonts w:ascii="Times New Roman" w:eastAsia="Times New Roman" w:hAnsi="Times New Roman" w:cs="Times New Roman"/>
            <w:sz w:val="28"/>
            <w:szCs w:val="28"/>
            <w:lang w:val="kk-KZ"/>
          </w:rPr>
          <w:t>Сілеті</w:t>
        </w:r>
      </w:hyperlink>
      <w:r w:rsidRPr="00ED1DE9">
        <w:rPr>
          <w:rFonts w:ascii="Times New Roman" w:eastAsia="Times New Roman" w:hAnsi="Times New Roman" w:cs="Times New Roman"/>
          <w:sz w:val="28"/>
          <w:szCs w:val="28"/>
          <w:lang w:val="kk-KZ"/>
        </w:rPr>
        <w:t> (</w:t>
      </w:r>
      <w:hyperlink r:id="rId34" w:tooltip="Ақмола облысы" w:history="1">
        <w:r w:rsidRPr="00ED1DE9">
          <w:rPr>
            <w:rFonts w:ascii="Times New Roman" w:eastAsia="Times New Roman" w:hAnsi="Times New Roman" w:cs="Times New Roman"/>
            <w:sz w:val="28"/>
            <w:szCs w:val="28"/>
            <w:lang w:val="kk-KZ"/>
          </w:rPr>
          <w:t>Ақмола облысы</w:t>
        </w:r>
      </w:hyperlink>
      <w:r w:rsidRPr="00ED1DE9">
        <w:rPr>
          <w:rFonts w:ascii="Times New Roman" w:eastAsia="Times New Roman" w:hAnsi="Times New Roman" w:cs="Times New Roman"/>
          <w:sz w:val="28"/>
          <w:szCs w:val="28"/>
          <w:lang w:val="kk-KZ"/>
        </w:rPr>
        <w:t>),</w:t>
      </w:r>
      <w:r w:rsidR="002262D3">
        <w:rPr>
          <w:rFonts w:ascii="Times New Roman" w:eastAsia="Times New Roman" w:hAnsi="Times New Roman" w:cs="Times New Roman"/>
          <w:sz w:val="28"/>
          <w:szCs w:val="28"/>
          <w:lang w:val="kk-KZ"/>
        </w:rPr>
        <w:t xml:space="preserve"> </w:t>
      </w:r>
      <w:r w:rsidRPr="00ED1DE9">
        <w:rPr>
          <w:rFonts w:ascii="Times New Roman" w:eastAsia="Times New Roman" w:hAnsi="Times New Roman" w:cs="Times New Roman"/>
          <w:sz w:val="28"/>
          <w:szCs w:val="28"/>
          <w:lang w:val="kk-KZ"/>
        </w:rPr>
        <w:t> </w:t>
      </w:r>
      <w:hyperlink r:id="rId35" w:tooltip="Балқаш" w:history="1">
        <w:r w:rsidRPr="00ED1DE9">
          <w:rPr>
            <w:rFonts w:ascii="Times New Roman" w:eastAsia="Times New Roman" w:hAnsi="Times New Roman" w:cs="Times New Roman"/>
            <w:sz w:val="28"/>
            <w:szCs w:val="28"/>
            <w:lang w:val="kk-KZ"/>
          </w:rPr>
          <w:t>Балқаш</w:t>
        </w:r>
      </w:hyperlink>
      <w:r w:rsidRPr="00ED1DE9">
        <w:rPr>
          <w:rFonts w:ascii="Times New Roman" w:eastAsia="Times New Roman" w:hAnsi="Times New Roman" w:cs="Times New Roman"/>
          <w:sz w:val="28"/>
          <w:szCs w:val="28"/>
          <w:lang w:val="kk-KZ"/>
        </w:rPr>
        <w:t>, </w:t>
      </w:r>
      <w:hyperlink r:id="rId36" w:tooltip="Топар" w:history="1">
        <w:r w:rsidRPr="00ED1DE9">
          <w:rPr>
            <w:rFonts w:ascii="Times New Roman" w:eastAsia="Times New Roman" w:hAnsi="Times New Roman" w:cs="Times New Roman"/>
            <w:sz w:val="28"/>
            <w:szCs w:val="28"/>
            <w:lang w:val="kk-KZ"/>
          </w:rPr>
          <w:t>Топар</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r w:rsidRPr="00ED1DE9">
        <w:rPr>
          <w:rFonts w:ascii="Times New Roman" w:eastAsia="Times New Roman" w:hAnsi="Times New Roman" w:cs="Times New Roman"/>
          <w:sz w:val="28"/>
          <w:szCs w:val="28"/>
          <w:lang w:val="kk-KZ"/>
        </w:rPr>
        <w:t>(</w:t>
      </w:r>
      <w:hyperlink r:id="rId37" w:tooltip="Қарағанды" w:history="1">
        <w:r w:rsidRPr="00ED1DE9">
          <w:rPr>
            <w:rFonts w:ascii="Times New Roman" w:eastAsia="Times New Roman" w:hAnsi="Times New Roman" w:cs="Times New Roman"/>
            <w:sz w:val="28"/>
            <w:szCs w:val="28"/>
            <w:lang w:val="kk-KZ"/>
          </w:rPr>
          <w:t>Қарағанды</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hyperlink r:id="rId38" w:tooltip="Жоталы (мұндай бет жоқ)" w:history="1">
        <w:r w:rsidRPr="00ED1DE9">
          <w:rPr>
            <w:rFonts w:ascii="Times New Roman" w:eastAsia="Times New Roman" w:hAnsi="Times New Roman" w:cs="Times New Roman"/>
            <w:sz w:val="28"/>
            <w:szCs w:val="28"/>
            <w:lang w:val="kk-KZ"/>
          </w:rPr>
          <w:t>Жоталы</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r w:rsidRPr="00ED1DE9">
        <w:rPr>
          <w:rFonts w:ascii="Times New Roman" w:eastAsia="Times New Roman" w:hAnsi="Times New Roman" w:cs="Times New Roman"/>
          <w:sz w:val="28"/>
          <w:szCs w:val="28"/>
          <w:lang w:val="kk-KZ"/>
        </w:rPr>
        <w:t>(</w:t>
      </w:r>
      <w:hyperlink r:id="rId39" w:tooltip="Қызылорда облысы" w:history="1">
        <w:r w:rsidRPr="00ED1DE9">
          <w:rPr>
            <w:rFonts w:ascii="Times New Roman" w:eastAsia="Times New Roman" w:hAnsi="Times New Roman" w:cs="Times New Roman"/>
            <w:sz w:val="28"/>
            <w:szCs w:val="28"/>
            <w:lang w:val="kk-KZ"/>
          </w:rPr>
          <w:t>Қызылорда облысы</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hyperlink r:id="rId40" w:tooltip="Жалпақтау" w:history="1">
        <w:r w:rsidRPr="00ED1DE9">
          <w:rPr>
            <w:rFonts w:ascii="Times New Roman" w:eastAsia="Times New Roman" w:hAnsi="Times New Roman" w:cs="Times New Roman"/>
            <w:sz w:val="28"/>
            <w:szCs w:val="28"/>
            <w:lang w:val="kk-KZ"/>
          </w:rPr>
          <w:t>Жалпақтау</w:t>
        </w:r>
      </w:hyperlink>
      <w:r w:rsidRPr="00ED1DE9">
        <w:rPr>
          <w:rFonts w:ascii="Times New Roman" w:eastAsia="Times New Roman" w:hAnsi="Times New Roman" w:cs="Times New Roman"/>
          <w:sz w:val="28"/>
          <w:szCs w:val="28"/>
          <w:lang w:val="kk-KZ"/>
        </w:rPr>
        <w:t> </w:t>
      </w:r>
      <w:r w:rsidR="002262D3">
        <w:rPr>
          <w:rFonts w:ascii="Times New Roman" w:eastAsia="Times New Roman" w:hAnsi="Times New Roman" w:cs="Times New Roman"/>
          <w:sz w:val="28"/>
          <w:szCs w:val="28"/>
          <w:lang w:val="kk-KZ"/>
        </w:rPr>
        <w:t xml:space="preserve"> </w:t>
      </w:r>
      <w:r w:rsidRPr="00ED1DE9">
        <w:rPr>
          <w:rFonts w:ascii="Times New Roman" w:eastAsia="Times New Roman" w:hAnsi="Times New Roman" w:cs="Times New Roman"/>
          <w:sz w:val="28"/>
          <w:szCs w:val="28"/>
          <w:lang w:val="kk-KZ"/>
        </w:rPr>
        <w:t>(</w:t>
      </w:r>
      <w:hyperlink r:id="rId41" w:tooltip="Батыс Қазақстан облысы" w:history="1">
        <w:r w:rsidRPr="00ED1DE9">
          <w:rPr>
            <w:rFonts w:ascii="Times New Roman" w:eastAsia="Times New Roman" w:hAnsi="Times New Roman" w:cs="Times New Roman"/>
            <w:sz w:val="28"/>
            <w:szCs w:val="28"/>
            <w:lang w:val="kk-KZ"/>
          </w:rPr>
          <w:t>Батыс Қазақстан облысы</w:t>
        </w:r>
      </w:hyperlink>
      <w:r w:rsidRPr="00ED1DE9">
        <w:rPr>
          <w:rFonts w:ascii="Times New Roman" w:eastAsia="Times New Roman" w:hAnsi="Times New Roman" w:cs="Times New Roman"/>
          <w:sz w:val="28"/>
          <w:szCs w:val="28"/>
          <w:lang w:val="kk-KZ"/>
        </w:rPr>
        <w:t>) және т.б. </w:t>
      </w:r>
      <w:r w:rsidR="002262D3">
        <w:rPr>
          <w:rFonts w:ascii="Times New Roman" w:eastAsia="Times New Roman" w:hAnsi="Times New Roman" w:cs="Times New Roman"/>
          <w:sz w:val="28"/>
          <w:szCs w:val="28"/>
          <w:lang w:val="kk-KZ"/>
        </w:rPr>
        <w:t xml:space="preserve"> </w:t>
      </w:r>
      <w:hyperlink r:id="rId42" w:tooltip="Форт-Шевченко" w:history="1">
        <w:r w:rsidRPr="00ED1DE9">
          <w:rPr>
            <w:rFonts w:ascii="Times New Roman" w:eastAsia="Times New Roman" w:hAnsi="Times New Roman" w:cs="Times New Roman"/>
            <w:sz w:val="28"/>
            <w:szCs w:val="28"/>
            <w:lang w:val="kk-KZ"/>
          </w:rPr>
          <w:t>Форт-Шевченкода</w:t>
        </w:r>
      </w:hyperlink>
      <w:r w:rsidRPr="00ED1DE9">
        <w:rPr>
          <w:rFonts w:ascii="Times New Roman" w:eastAsia="Times New Roman" w:hAnsi="Times New Roman" w:cs="Times New Roman"/>
          <w:sz w:val="28"/>
          <w:szCs w:val="28"/>
          <w:lang w:val="kk-KZ"/>
        </w:rPr>
        <w:t> </w:t>
      </w:r>
      <w:r w:rsidRPr="00EB4735">
        <w:rPr>
          <w:rFonts w:ascii="Times New Roman" w:eastAsia="Times New Roman" w:hAnsi="Times New Roman" w:cs="Times New Roman"/>
          <w:sz w:val="28"/>
          <w:szCs w:val="28"/>
          <w:lang w:val="kk-KZ"/>
        </w:rPr>
        <w:t xml:space="preserve">45 күн жылдамдығы 15 м/с-тан асатын күшті жел соғады. </w:t>
      </w:r>
    </w:p>
    <w:p w:rsidR="00966232" w:rsidRPr="00EB4735" w:rsidRDefault="00966232" w:rsidP="002262D3">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 xml:space="preserve">Бүл өте мол энергия көзі. Сондықтан жел күшін тиімді пайдалану өте маңызды. Алайда энергияның экологиялық таза көзінің де кейбір проблемалары болады </w:t>
      </w:r>
      <w:r w:rsidRPr="00ED1DE9">
        <w:rPr>
          <w:rFonts w:ascii="Times New Roman" w:eastAsia="Times New Roman" w:hAnsi="Times New Roman" w:cs="Times New Roman"/>
          <w:sz w:val="28"/>
          <w:szCs w:val="28"/>
          <w:lang w:val="kk-KZ"/>
        </w:rPr>
        <w:t>(</w:t>
      </w:r>
      <w:hyperlink r:id="rId43" w:tooltip="Теледидар" w:history="1">
        <w:r w:rsidRPr="00ED1DE9">
          <w:rPr>
            <w:rFonts w:ascii="Times New Roman" w:eastAsia="Times New Roman" w:hAnsi="Times New Roman" w:cs="Times New Roman"/>
            <w:sz w:val="28"/>
            <w:szCs w:val="28"/>
            <w:lang w:val="kk-KZ"/>
          </w:rPr>
          <w:t>теледидарға</w:t>
        </w:r>
      </w:hyperlink>
      <w:r w:rsidRPr="00EB4735">
        <w:rPr>
          <w:rFonts w:ascii="Times New Roman" w:eastAsia="Times New Roman" w:hAnsi="Times New Roman" w:cs="Times New Roman"/>
          <w:sz w:val="28"/>
          <w:szCs w:val="28"/>
          <w:lang w:val="kk-KZ"/>
        </w:rPr>
        <w:t> бөгет болатын ультра-дыбыстық сәуле шығарады; жануарлар әлеміне, әсіресе құстарға және т.б. теріс өсер етеді). Мысалы, Голландияда теңіз жағасында 3 километр ұзындыққа жел қондырғыларының батареясы орналастырылған. Бұл жерде биіктігі 36 метр, ұшқалақты роторының диаметрі 25 метр болатын конус тәрізді темірбетон мұнара салынған. Голландияда жыл сайын электр берілісі желісінен шамамен 40 мың ірі құс, ал көктемгі және күзгі ауу кезінде, егер электр берілісі сызығы құс қайту жолын қиып өтетін болса жылына 70 мыңға дейін (электр берілісі сызығының 1 километріне шаққаңда) құс өлетіні есептелді. Осыған ұқсас жағдай </w:t>
      </w:r>
      <w:hyperlink r:id="rId44" w:tooltip="Калифорния" w:history="1">
        <w:r w:rsidRPr="00EB4735">
          <w:rPr>
            <w:rFonts w:ascii="Times New Roman" w:eastAsia="Times New Roman" w:hAnsi="Times New Roman" w:cs="Times New Roman"/>
            <w:sz w:val="28"/>
            <w:szCs w:val="28"/>
            <w:u w:val="single"/>
            <w:lang w:val="kk-KZ"/>
          </w:rPr>
          <w:t>Калифорнияда</w:t>
        </w:r>
      </w:hyperlink>
      <w:r w:rsidRPr="00EB4735">
        <w:rPr>
          <w:rFonts w:ascii="Times New Roman" w:eastAsia="Times New Roman" w:hAnsi="Times New Roman" w:cs="Times New Roman"/>
          <w:sz w:val="28"/>
          <w:szCs w:val="28"/>
          <w:lang w:val="kk-KZ"/>
        </w:rPr>
        <w:t> да болған. Мұнда АҚШ-та жел агрегаттарымен өндірілетін барлық энергияның шамамен 90%-ын 16 мың жел қондырғылары өндіреді. Алайда, жалпы жел энергиясы бірқатар шетелде өндірілетін электр энергиясының 5-10%-ын ғана береді. Жел энергиясын одан әрі дамыту қазба отын пайдаланылатын дәстүрлі электр станциялары шығаратын ластағыш заттектер шығындыларын болдырмауға мүмкіндік береді.</w:t>
      </w:r>
    </w:p>
    <w:p w:rsidR="00966232" w:rsidRPr="00EB4735" w:rsidRDefault="00966232" w:rsidP="00ED1DE9">
      <w:pPr>
        <w:spacing w:after="0" w:line="240" w:lineRule="auto"/>
        <w:jc w:val="both"/>
        <w:rPr>
          <w:rStyle w:val="apple-style-span"/>
          <w:rFonts w:ascii="Times New Roman" w:hAnsi="Times New Roman" w:cs="Times New Roman"/>
          <w:color w:val="000000"/>
          <w:sz w:val="28"/>
          <w:szCs w:val="28"/>
          <w:lang w:val="kk-KZ"/>
        </w:rPr>
      </w:pPr>
      <w:r w:rsidRPr="00EB4735">
        <w:rPr>
          <w:rFonts w:ascii="Times New Roman" w:eastAsia="Times New Roman" w:hAnsi="Times New Roman" w:cs="Times New Roman"/>
          <w:sz w:val="28"/>
          <w:szCs w:val="28"/>
          <w:lang w:val="kk-KZ"/>
        </w:rPr>
        <w:tab/>
        <w:t>Агроэкожүйедегі өсімдіктердің жоғары өнімділігі 5негізгі талаптарға байланысты. Оларды өсімдіктердің өсу факторы мен дамуы деп атайды. Энергияны тұтыну:</w:t>
      </w:r>
      <w:r w:rsidRPr="00EB4735">
        <w:rPr>
          <w:rFonts w:ascii="Times New Roman" w:eastAsia="Times New Roman" w:hAnsi="Times New Roman" w:cs="Times New Roman"/>
          <w:b/>
          <w:i/>
          <w:sz w:val="28"/>
          <w:szCs w:val="28"/>
          <w:lang w:val="kk-KZ"/>
        </w:rPr>
        <w:t xml:space="preserve"> </w:t>
      </w:r>
      <w:r w:rsidRPr="00EB4735">
        <w:rPr>
          <w:rFonts w:ascii="Times New Roman" w:eastAsia="Times New Roman" w:hAnsi="Times New Roman" w:cs="Times New Roman"/>
          <w:sz w:val="28"/>
          <w:szCs w:val="28"/>
          <w:lang w:val="kk-KZ"/>
        </w:rPr>
        <w:t xml:space="preserve">өсімдіктер күн энергиясын сіңіре отырып автотрофты түрге жатады. </w:t>
      </w:r>
      <w:r w:rsidRPr="00EB4735">
        <w:rPr>
          <w:rStyle w:val="ad"/>
          <w:rFonts w:ascii="Times New Roman" w:hAnsi="Times New Roman" w:cs="Times New Roman"/>
          <w:b w:val="0"/>
          <w:color w:val="000000"/>
          <w:sz w:val="28"/>
          <w:szCs w:val="28"/>
          <w:bdr w:val="none" w:sz="0" w:space="0" w:color="auto" w:frame="1"/>
          <w:lang w:val="kk-KZ"/>
        </w:rPr>
        <w:t>Автотрофты өсімдіктер</w:t>
      </w:r>
      <w:r w:rsidRPr="00EB4735">
        <w:rPr>
          <w:rStyle w:val="apple-converted-space"/>
          <w:rFonts w:ascii="Times New Roman" w:hAnsi="Times New Roman" w:cs="Times New Roman"/>
          <w:color w:val="000000"/>
          <w:sz w:val="28"/>
          <w:szCs w:val="28"/>
          <w:lang w:val="kk-KZ"/>
        </w:rPr>
        <w:t> </w:t>
      </w:r>
      <w:r w:rsidRPr="00EB4735">
        <w:rPr>
          <w:rStyle w:val="apple-style-span"/>
          <w:rFonts w:ascii="Times New Roman" w:hAnsi="Times New Roman" w:cs="Times New Roman"/>
          <w:color w:val="000000"/>
          <w:sz w:val="28"/>
          <w:szCs w:val="28"/>
          <w:lang w:val="kk-KZ"/>
        </w:rPr>
        <w:t>деп, өзінің вегетативтік денесін түзуге қажетті органикалық заттарды, органикалық емес заттардан (судан, газдан, топырақтың минералдық заттарынан) ө</w:t>
      </w:r>
      <w:r w:rsidR="000D34CD" w:rsidRPr="00EB4735">
        <w:rPr>
          <w:rStyle w:val="apple-style-span"/>
          <w:rFonts w:ascii="Times New Roman" w:hAnsi="Times New Roman" w:cs="Times New Roman"/>
          <w:color w:val="000000"/>
          <w:sz w:val="28"/>
          <w:szCs w:val="28"/>
          <w:lang w:val="kk-KZ"/>
        </w:rPr>
        <w:t>здері синтездейтін өсімдіктерді</w:t>
      </w:r>
      <w:r w:rsidR="00504536" w:rsidRPr="00EB4735">
        <w:rPr>
          <w:rStyle w:val="apple-style-span"/>
          <w:rFonts w:ascii="Times New Roman" w:hAnsi="Times New Roman" w:cs="Times New Roman"/>
          <w:color w:val="000000"/>
          <w:sz w:val="28"/>
          <w:szCs w:val="28"/>
          <w:lang w:val="kk-KZ"/>
        </w:rPr>
        <w:t xml:space="preserve"> </w:t>
      </w:r>
      <w:r w:rsidRPr="00EB4735">
        <w:rPr>
          <w:rStyle w:val="apple-style-span"/>
          <w:rFonts w:ascii="Times New Roman" w:hAnsi="Times New Roman" w:cs="Times New Roman"/>
          <w:color w:val="000000"/>
          <w:sz w:val="28"/>
          <w:szCs w:val="28"/>
          <w:lang w:val="kk-KZ"/>
        </w:rPr>
        <w:t>айтады.</w:t>
      </w:r>
      <w:r w:rsidRPr="00EB4735">
        <w:rPr>
          <w:rFonts w:ascii="Times New Roman" w:hAnsi="Times New Roman" w:cs="Times New Roman"/>
          <w:color w:val="000000"/>
          <w:sz w:val="28"/>
          <w:szCs w:val="28"/>
          <w:lang w:val="kk-KZ"/>
        </w:rPr>
        <w:br/>
      </w:r>
      <w:r w:rsidRPr="00EB4735">
        <w:rPr>
          <w:rStyle w:val="apple-style-span"/>
          <w:rFonts w:ascii="Times New Roman" w:hAnsi="Times New Roman" w:cs="Times New Roman"/>
          <w:color w:val="000000"/>
          <w:sz w:val="28"/>
          <w:szCs w:val="28"/>
          <w:lang w:val="kk-KZ"/>
        </w:rPr>
        <w:t>Оларға органикалық заттарды күннің энергиясын пайдалана отырып өздері синтездейтін жасыл өсімдіктер (жоғарғы сатыдағы өсімдіктердің басым көпшілігі мен балдырлар) мен хлорофилі болмайтын (судың және топырақтың бактериялары), органикалық заттарды синтездеуге күкірттің газды қоспасын (сероводород), сутегін және басқа газдарды тотықтан-дырғанда босап шығатын (хемосинтез) химиялық энергияны пайдаланатын немесе органикалық заттарды бактерио-хлорофиллдің және бактериопурпуриннің пигменттерінің көмегімен, ауаға оттегін бөліп шығармай-ақ (фоторедукция) синтездейтін өсімдіктерді жатқызады.</w:t>
      </w:r>
    </w:p>
    <w:p w:rsidR="00966232" w:rsidRPr="007500B9" w:rsidRDefault="00966232" w:rsidP="00ED1DE9">
      <w:pPr>
        <w:spacing w:after="0" w:line="240" w:lineRule="auto"/>
        <w:jc w:val="both"/>
        <w:rPr>
          <w:rStyle w:val="apple-style-span"/>
          <w:rFonts w:ascii="Times New Roman" w:hAnsi="Times New Roman" w:cs="Times New Roman"/>
          <w:color w:val="000000"/>
          <w:sz w:val="28"/>
          <w:szCs w:val="28"/>
          <w:lang w:val="kk-KZ"/>
        </w:rPr>
      </w:pPr>
      <w:r w:rsidRPr="00EB4735">
        <w:rPr>
          <w:rStyle w:val="apple-style-span"/>
          <w:rFonts w:ascii="Times New Roman" w:hAnsi="Times New Roman" w:cs="Times New Roman"/>
          <w:color w:val="000000"/>
          <w:sz w:val="28"/>
          <w:szCs w:val="28"/>
          <w:lang w:val="kk-KZ"/>
        </w:rPr>
        <w:t>Өсімдіктердің өсуі мен дамуына күн сәулесінің таблицасы.</w:t>
      </w:r>
    </w:p>
    <w:p w:rsidR="002262D3" w:rsidRPr="008817D4" w:rsidRDefault="002262D3" w:rsidP="008026EB">
      <w:pPr>
        <w:pStyle w:val="a5"/>
        <w:spacing w:after="0" w:line="240" w:lineRule="auto"/>
        <w:ind w:left="0"/>
        <w:jc w:val="both"/>
        <w:rPr>
          <w:rStyle w:val="apple-style-span"/>
          <w:rFonts w:ascii="Times New Roman" w:hAnsi="Times New Roman" w:cs="Times New Roman"/>
          <w:color w:val="000000"/>
          <w:sz w:val="28"/>
          <w:szCs w:val="28"/>
          <w:lang w:val="kk-KZ"/>
        </w:rPr>
      </w:pPr>
    </w:p>
    <w:p w:rsidR="00966232" w:rsidRPr="00ED1DE9" w:rsidRDefault="00966232" w:rsidP="008026EB">
      <w:pPr>
        <w:pStyle w:val="a5"/>
        <w:spacing w:after="0" w:line="240" w:lineRule="auto"/>
        <w:ind w:left="0"/>
        <w:jc w:val="both"/>
        <w:rPr>
          <w:rFonts w:ascii="Times New Roman" w:hAnsi="Times New Roman" w:cs="Times New Roman"/>
          <w:color w:val="000000"/>
          <w:sz w:val="28"/>
          <w:szCs w:val="28"/>
        </w:rPr>
      </w:pPr>
      <w:r w:rsidRPr="00EB4735">
        <w:rPr>
          <w:rFonts w:ascii="Times New Roman" w:hAnsi="Times New Roman" w:cs="Times New Roman"/>
          <w:color w:val="000000"/>
          <w:sz w:val="28"/>
          <w:szCs w:val="28"/>
          <w:lang w:val="kk-KZ"/>
        </w:rPr>
        <w:t>Күн энергиясы бөліктерінің анықтамасы.</w:t>
      </w:r>
    </w:p>
    <w:p w:rsidR="00ED1DE9" w:rsidRPr="00EB4735" w:rsidRDefault="00ED1DE9" w:rsidP="00ED1DE9">
      <w:pPr>
        <w:pStyle w:val="a5"/>
        <w:spacing w:after="0" w:line="240" w:lineRule="auto"/>
        <w:ind w:left="0"/>
        <w:jc w:val="both"/>
        <w:rPr>
          <w:rFonts w:ascii="Times New Roman" w:hAnsi="Times New Roman" w:cs="Times New Roman"/>
          <w:color w:val="000000"/>
          <w:sz w:val="28"/>
          <w:szCs w:val="28"/>
        </w:rPr>
      </w:pPr>
    </w:p>
    <w:tbl>
      <w:tblPr>
        <w:tblW w:w="0" w:type="auto"/>
        <w:tblCellMar>
          <w:left w:w="0" w:type="dxa"/>
          <w:right w:w="0" w:type="dxa"/>
        </w:tblCellMar>
        <w:tblLook w:val="04A0" w:firstRow="1" w:lastRow="0" w:firstColumn="1" w:lastColumn="0" w:noHBand="0" w:noVBand="1"/>
      </w:tblPr>
      <w:tblGrid>
        <w:gridCol w:w="2308"/>
        <w:gridCol w:w="873"/>
        <w:gridCol w:w="1434"/>
        <w:gridCol w:w="1472"/>
        <w:gridCol w:w="1796"/>
        <w:gridCol w:w="1585"/>
      </w:tblGrid>
      <w:tr w:rsidR="00966232" w:rsidRPr="00EB4735" w:rsidTr="000D34CD">
        <w:trPr>
          <w:cantSplit/>
        </w:trPr>
        <w:tc>
          <w:tcPr>
            <w:tcW w:w="0" w:type="auto"/>
            <w:vMerge w:val="restart"/>
            <w:tcBorders>
              <w:top w:val="single" w:sz="8" w:space="0" w:color="auto"/>
              <w:left w:val="single" w:sz="8" w:space="0" w:color="auto"/>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rPr>
              <w:t>Спектр</w:t>
            </w:r>
            <w:r w:rsidRPr="00EB4735">
              <w:rPr>
                <w:rFonts w:ascii="Times New Roman" w:hAnsi="Times New Roman" w:cs="Times New Roman"/>
                <w:sz w:val="28"/>
                <w:szCs w:val="28"/>
                <w:lang w:val="kk-KZ"/>
              </w:rPr>
              <w:t xml:space="preserve"> бөлігі</w:t>
            </w:r>
          </w:p>
        </w:tc>
        <w:tc>
          <w:tcPr>
            <w:tcW w:w="0" w:type="auto"/>
            <w:vMerge w:val="restart"/>
            <w:tcBorders>
              <w:top w:val="single" w:sz="8" w:space="0" w:color="auto"/>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en-US"/>
              </w:rPr>
              <w:t></w:t>
            </w:r>
            <w:r w:rsidRPr="00EB4735">
              <w:rPr>
                <w:rFonts w:ascii="Times New Roman" w:hAnsi="Times New Roman" w:cs="Times New Roman"/>
                <w:sz w:val="28"/>
                <w:szCs w:val="28"/>
              </w:rPr>
              <w:t>, нм</w:t>
            </w:r>
          </w:p>
        </w:tc>
        <w:tc>
          <w:tcPr>
            <w:tcW w:w="0" w:type="auto"/>
            <w:vMerge w:val="restart"/>
            <w:tcBorders>
              <w:top w:val="single" w:sz="8" w:space="0" w:color="auto"/>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rPr>
              <w:t>%</w:t>
            </w:r>
            <w:r w:rsidRPr="00EB4735">
              <w:rPr>
                <w:rStyle w:val="apple-converted-space"/>
                <w:rFonts w:ascii="Times New Roman" w:hAnsi="Times New Roman" w:cs="Times New Roman"/>
                <w:sz w:val="28"/>
                <w:szCs w:val="28"/>
              </w:rPr>
              <w:t> </w:t>
            </w:r>
            <w:r w:rsidRPr="00EB4735">
              <w:rPr>
                <w:rFonts w:ascii="Times New Roman" w:hAnsi="Times New Roman" w:cs="Times New Roman"/>
                <w:sz w:val="28"/>
                <w:szCs w:val="28"/>
                <w:lang w:val="kk-KZ"/>
              </w:rPr>
              <w:t>күн энергиясы</w:t>
            </w:r>
          </w:p>
        </w:tc>
        <w:tc>
          <w:tcPr>
            <w:tcW w:w="0" w:type="auto"/>
            <w:gridSpan w:val="3"/>
            <w:tcBorders>
              <w:top w:val="single" w:sz="8" w:space="0" w:color="auto"/>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Анықтамалары:</w:t>
            </w:r>
          </w:p>
        </w:tc>
      </w:tr>
      <w:tr w:rsidR="00966232" w:rsidRPr="00EB4735" w:rsidTr="000D34CD">
        <w:trPr>
          <w:cantSplit/>
        </w:trPr>
        <w:tc>
          <w:tcPr>
            <w:tcW w:w="0" w:type="auto"/>
            <w:vMerge/>
            <w:tcBorders>
              <w:top w:val="single" w:sz="8" w:space="0" w:color="auto"/>
              <w:left w:val="single" w:sz="8" w:space="0" w:color="auto"/>
              <w:bottom w:val="single" w:sz="8" w:space="0" w:color="auto"/>
              <w:right w:val="single" w:sz="8" w:space="0" w:color="auto"/>
            </w:tcBorders>
            <w:vAlign w:val="center"/>
            <w:hideMark/>
          </w:tcPr>
          <w:p w:rsidR="00966232" w:rsidRPr="00EB4735" w:rsidRDefault="00966232" w:rsidP="00ED1DE9">
            <w:pPr>
              <w:spacing w:after="0" w:line="240" w:lineRule="auto"/>
              <w:jc w:val="both"/>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966232" w:rsidRPr="00EB4735" w:rsidRDefault="00966232" w:rsidP="00ED1DE9">
            <w:pPr>
              <w:spacing w:after="0" w:line="240" w:lineRule="auto"/>
              <w:jc w:val="both"/>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966232" w:rsidRPr="00EB4735" w:rsidRDefault="00966232" w:rsidP="00ED1DE9">
            <w:pPr>
              <w:spacing w:after="0" w:line="240" w:lineRule="auto"/>
              <w:jc w:val="both"/>
              <w:rPr>
                <w:rFonts w:ascii="Times New Roman" w:hAnsi="Times New Roman" w:cs="Times New Roman"/>
                <w:sz w:val="28"/>
                <w:szCs w:val="28"/>
              </w:rPr>
            </w:pP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Жылу режимінде</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rPr>
              <w:t>Фотосинте</w:t>
            </w:r>
            <w:r w:rsidRPr="00EB4735">
              <w:rPr>
                <w:rFonts w:ascii="Times New Roman" w:hAnsi="Times New Roman" w:cs="Times New Roman"/>
                <w:sz w:val="28"/>
                <w:szCs w:val="28"/>
                <w:lang w:val="kk-KZ"/>
              </w:rPr>
              <w:t>зде</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Өсу және даму сатысында</w:t>
            </w:r>
          </w:p>
        </w:tc>
      </w:tr>
      <w:tr w:rsidR="00966232" w:rsidRPr="00EB4735" w:rsidTr="000D34CD">
        <w:tc>
          <w:tcPr>
            <w:tcW w:w="0" w:type="auto"/>
            <w:tcBorders>
              <w:top w:val="nil"/>
              <w:left w:val="single" w:sz="8" w:space="0" w:color="auto"/>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rPr>
              <w:t>1.Ультрафиолет</w:t>
            </w:r>
            <w:r w:rsidRPr="00EB4735">
              <w:rPr>
                <w:rFonts w:ascii="Times New Roman" w:hAnsi="Times New Roman" w:cs="Times New Roman"/>
                <w:sz w:val="28"/>
                <w:szCs w:val="28"/>
                <w:lang w:val="kk-KZ"/>
              </w:rPr>
              <w:t>ті</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290-380</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0-4</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Маңызды емес</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Маңызды емес</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 xml:space="preserve">Маңызды </w:t>
            </w:r>
          </w:p>
        </w:tc>
      </w:tr>
      <w:tr w:rsidR="00966232" w:rsidRPr="00EB4735" w:rsidTr="000D34CD">
        <w:tc>
          <w:tcPr>
            <w:tcW w:w="0" w:type="auto"/>
            <w:tcBorders>
              <w:top w:val="nil"/>
              <w:left w:val="single" w:sz="8" w:space="0" w:color="auto"/>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ФАР</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380-710</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21-46</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Маңызды </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 xml:space="preserve">Өте маңызды </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 xml:space="preserve">Маңызды </w:t>
            </w:r>
          </w:p>
        </w:tc>
      </w:tr>
      <w:tr w:rsidR="00966232" w:rsidRPr="00EB4735" w:rsidTr="000D34CD">
        <w:tc>
          <w:tcPr>
            <w:tcW w:w="0" w:type="auto"/>
            <w:tcBorders>
              <w:top w:val="nil"/>
              <w:left w:val="single" w:sz="8" w:space="0" w:color="auto"/>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rPr>
              <w:t>3.</w:t>
            </w:r>
            <w:r w:rsidRPr="00EB4735">
              <w:rPr>
                <w:rFonts w:ascii="Times New Roman" w:hAnsi="Times New Roman" w:cs="Times New Roman"/>
                <w:sz w:val="28"/>
                <w:szCs w:val="28"/>
                <w:lang w:val="kk-KZ"/>
              </w:rPr>
              <w:t>И</w:t>
            </w:r>
            <w:r w:rsidRPr="00EB4735">
              <w:rPr>
                <w:rFonts w:ascii="Times New Roman" w:hAnsi="Times New Roman" w:cs="Times New Roman"/>
                <w:sz w:val="28"/>
                <w:szCs w:val="28"/>
              </w:rPr>
              <w:t>нфра</w:t>
            </w:r>
            <w:r w:rsidRPr="00EB4735">
              <w:rPr>
                <w:rFonts w:ascii="Times New Roman" w:hAnsi="Times New Roman" w:cs="Times New Roman"/>
                <w:sz w:val="28"/>
                <w:szCs w:val="28"/>
                <w:lang w:val="kk-KZ"/>
              </w:rPr>
              <w:t xml:space="preserve">қызылға жақын </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710-4</w:t>
            </w:r>
            <w:r w:rsidRPr="00EB4735">
              <w:rPr>
                <w:rStyle w:val="apple-converted-space"/>
                <w:rFonts w:ascii="Times New Roman" w:hAnsi="Times New Roman" w:cs="Times New Roman"/>
                <w:sz w:val="28"/>
                <w:szCs w:val="28"/>
              </w:rPr>
              <w:t> </w:t>
            </w:r>
            <w:r w:rsidRPr="00EB4735">
              <w:rPr>
                <w:rStyle w:val="grame"/>
                <w:rFonts w:ascii="Times New Roman" w:hAnsi="Times New Roman" w:cs="Times New Roman"/>
                <w:sz w:val="28"/>
                <w:szCs w:val="28"/>
              </w:rPr>
              <w:t>тыс</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50-79</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 xml:space="preserve">Маңызды </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Маңызды емес</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Маңызды</w:t>
            </w:r>
          </w:p>
        </w:tc>
      </w:tr>
      <w:tr w:rsidR="00966232" w:rsidRPr="00EB4735" w:rsidTr="000D34CD">
        <w:tc>
          <w:tcPr>
            <w:tcW w:w="0" w:type="auto"/>
            <w:tcBorders>
              <w:top w:val="nil"/>
              <w:left w:val="single" w:sz="8" w:space="0" w:color="auto"/>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rPr>
              <w:t>4.Инфра</w:t>
            </w:r>
            <w:r w:rsidRPr="00EB4735">
              <w:rPr>
                <w:rFonts w:ascii="Times New Roman" w:hAnsi="Times New Roman" w:cs="Times New Roman"/>
                <w:sz w:val="28"/>
                <w:szCs w:val="28"/>
                <w:lang w:val="kk-KZ"/>
              </w:rPr>
              <w:t>қызыл</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4 тыс.-100 тыс.</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rPr>
              <w:t>-</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 xml:space="preserve">Маңызды </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Маңызды емес</w:t>
            </w:r>
          </w:p>
        </w:tc>
        <w:tc>
          <w:tcPr>
            <w:tcW w:w="0" w:type="auto"/>
            <w:tcBorders>
              <w:top w:val="nil"/>
              <w:left w:val="nil"/>
              <w:bottom w:val="single" w:sz="8" w:space="0" w:color="auto"/>
              <w:right w:val="single" w:sz="8" w:space="0" w:color="auto"/>
            </w:tcBorders>
            <w:tcMar>
              <w:top w:w="85" w:type="dxa"/>
              <w:left w:w="57" w:type="dxa"/>
              <w:bottom w:w="85" w:type="dxa"/>
              <w:right w:w="57" w:type="dxa"/>
            </w:tcMar>
            <w:hideMark/>
          </w:tcPr>
          <w:p w:rsidR="00966232" w:rsidRPr="00EB4735" w:rsidRDefault="00966232" w:rsidP="00ED1DE9">
            <w:pPr>
              <w:spacing w:after="0" w:line="240" w:lineRule="auto"/>
              <w:jc w:val="both"/>
              <w:rPr>
                <w:rFonts w:ascii="Times New Roman" w:hAnsi="Times New Roman" w:cs="Times New Roman"/>
                <w:sz w:val="28"/>
                <w:szCs w:val="28"/>
              </w:rPr>
            </w:pPr>
            <w:r w:rsidRPr="00EB4735">
              <w:rPr>
                <w:rFonts w:ascii="Times New Roman" w:hAnsi="Times New Roman" w:cs="Times New Roman"/>
                <w:sz w:val="28"/>
                <w:szCs w:val="28"/>
                <w:lang w:val="kk-KZ"/>
              </w:rPr>
              <w:t>Маңызды емес</w:t>
            </w:r>
          </w:p>
        </w:tc>
      </w:tr>
    </w:tbl>
    <w:p w:rsidR="008D73B3" w:rsidRPr="00EB4735" w:rsidRDefault="008D73B3" w:rsidP="00ED1DE9">
      <w:pPr>
        <w:spacing w:after="0" w:line="240" w:lineRule="auto"/>
        <w:ind w:left="113" w:firstLine="567"/>
        <w:jc w:val="both"/>
        <w:rPr>
          <w:rFonts w:ascii="Times New Roman" w:hAnsi="Times New Roman" w:cs="Times New Roman"/>
          <w:b/>
          <w:sz w:val="28"/>
          <w:szCs w:val="28"/>
          <w:lang w:val="kk-KZ"/>
        </w:rPr>
      </w:pPr>
    </w:p>
    <w:p w:rsidR="000D34CD" w:rsidRPr="00EB4735" w:rsidRDefault="000D34CD" w:rsidP="009E3FB6">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0D34CD" w:rsidRPr="00EB4735" w:rsidRDefault="000D34CD" w:rsidP="00ED1DE9">
      <w:pPr>
        <w:pStyle w:val="a5"/>
        <w:numPr>
          <w:ilvl w:val="0"/>
          <w:numId w:val="2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вузов  2007.- 116 с.  </w:t>
      </w:r>
    </w:p>
    <w:p w:rsidR="000D34CD" w:rsidRPr="00EB4735" w:rsidRDefault="000D34CD" w:rsidP="00ED1DE9">
      <w:pPr>
        <w:numPr>
          <w:ilvl w:val="0"/>
          <w:numId w:val="2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0D34CD" w:rsidRPr="00EB4735" w:rsidRDefault="000D34CD" w:rsidP="00ED1DE9">
      <w:pPr>
        <w:numPr>
          <w:ilvl w:val="0"/>
          <w:numId w:val="2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0D34CD" w:rsidRPr="00EB4735" w:rsidRDefault="000D34CD" w:rsidP="00ED1DE9">
      <w:pPr>
        <w:numPr>
          <w:ilvl w:val="0"/>
          <w:numId w:val="2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0D34CD" w:rsidRPr="00EB4735" w:rsidRDefault="000D34CD" w:rsidP="00ED1DE9">
      <w:pPr>
        <w:numPr>
          <w:ilvl w:val="0"/>
          <w:numId w:val="2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Молдағұлов.-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0D34CD" w:rsidRPr="00EB4735" w:rsidRDefault="000D34CD" w:rsidP="00ED1DE9">
      <w:pPr>
        <w:numPr>
          <w:ilvl w:val="0"/>
          <w:numId w:val="2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Ф.И. , Тарасенко Ф.П. Введение в системный анализ. /Учебное пособие Перегудов Ф.И./М.,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9.-254с </w:t>
      </w:r>
    </w:p>
    <w:p w:rsidR="000D34CD" w:rsidRPr="00EB4735" w:rsidRDefault="000D34CD" w:rsidP="00ED1DE9">
      <w:pPr>
        <w:numPr>
          <w:ilvl w:val="0"/>
          <w:numId w:val="20"/>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r w:rsidRPr="00EB4735">
        <w:rPr>
          <w:rFonts w:ascii="Times New Roman" w:eastAsia="Times New Roman" w:hAnsi="Times New Roman" w:cs="Times New Roman"/>
          <w:sz w:val="28"/>
          <w:szCs w:val="28"/>
          <w:lang w:val="kk-KZ"/>
        </w:rPr>
        <w:t>200</w:t>
      </w:r>
      <w:r w:rsidR="009E3FB6">
        <w:rPr>
          <w:rFonts w:ascii="Times New Roman" w:eastAsia="Times New Roman" w:hAnsi="Times New Roman" w:cs="Times New Roman"/>
          <w:sz w:val="28"/>
          <w:szCs w:val="28"/>
        </w:rPr>
        <w:t xml:space="preserve">8.-245 </w:t>
      </w:r>
    </w:p>
    <w:p w:rsidR="000D34CD" w:rsidRPr="00EB4735" w:rsidRDefault="000D34CD" w:rsidP="00ED1DE9">
      <w:pPr>
        <w:spacing w:after="0" w:line="240" w:lineRule="auto"/>
        <w:ind w:left="360"/>
        <w:jc w:val="both"/>
        <w:rPr>
          <w:rFonts w:ascii="Times New Roman" w:eastAsia="Times New Roman" w:hAnsi="Times New Roman" w:cs="Times New Roman"/>
          <w:sz w:val="28"/>
          <w:szCs w:val="28"/>
        </w:rPr>
      </w:pPr>
    </w:p>
    <w:p w:rsidR="00FC5900" w:rsidRPr="00EB4735" w:rsidRDefault="00100A8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 xml:space="preserve">Дәріс </w:t>
      </w:r>
      <w:r w:rsidR="00446CF6" w:rsidRPr="00EB4735">
        <w:rPr>
          <w:rFonts w:ascii="Times New Roman" w:hAnsi="Times New Roman" w:cs="Times New Roman"/>
          <w:b/>
          <w:sz w:val="28"/>
          <w:szCs w:val="28"/>
          <w:lang w:val="kk-KZ"/>
        </w:rPr>
        <w:t>4</w:t>
      </w:r>
      <w:r w:rsidR="00A00757" w:rsidRPr="00EB4735">
        <w:rPr>
          <w:rFonts w:ascii="Times New Roman" w:hAnsi="Times New Roman" w:cs="Times New Roman"/>
          <w:sz w:val="28"/>
          <w:szCs w:val="28"/>
          <w:lang w:val="kk-KZ"/>
        </w:rPr>
        <w:t xml:space="preserve">. </w:t>
      </w:r>
      <w:r w:rsidR="00A00757" w:rsidRPr="00EB4735">
        <w:rPr>
          <w:rFonts w:ascii="Times New Roman" w:hAnsi="Times New Roman" w:cs="Times New Roman"/>
          <w:b/>
          <w:sz w:val="28"/>
          <w:szCs w:val="28"/>
          <w:lang w:val="kk-KZ"/>
        </w:rPr>
        <w:t>Техногенез</w:t>
      </w:r>
      <w:r w:rsidR="001B3075" w:rsidRPr="00EB4735">
        <w:rPr>
          <w:rFonts w:ascii="Times New Roman" w:hAnsi="Times New Roman" w:cs="Times New Roman"/>
          <w:b/>
          <w:sz w:val="28"/>
          <w:szCs w:val="28"/>
          <w:lang w:val="kk-KZ"/>
        </w:rPr>
        <w:t xml:space="preserve"> </w:t>
      </w:r>
      <w:r w:rsidR="00A00757" w:rsidRPr="00EB4735">
        <w:rPr>
          <w:rFonts w:ascii="Times New Roman" w:hAnsi="Times New Roman" w:cs="Times New Roman"/>
          <w:b/>
          <w:sz w:val="28"/>
          <w:szCs w:val="28"/>
          <w:lang w:val="kk-KZ"/>
        </w:rPr>
        <w:t>жағдайында</w:t>
      </w:r>
      <w:r w:rsidR="001B3075" w:rsidRPr="00EB4735">
        <w:rPr>
          <w:rFonts w:ascii="Times New Roman" w:hAnsi="Times New Roman" w:cs="Times New Roman"/>
          <w:b/>
          <w:sz w:val="28"/>
          <w:szCs w:val="28"/>
          <w:lang w:val="kk-KZ"/>
        </w:rPr>
        <w:t xml:space="preserve"> </w:t>
      </w:r>
      <w:r w:rsidR="00A00757" w:rsidRPr="00EB4735">
        <w:rPr>
          <w:rFonts w:ascii="Times New Roman" w:hAnsi="Times New Roman" w:cs="Times New Roman"/>
          <w:b/>
          <w:sz w:val="28"/>
          <w:szCs w:val="28"/>
          <w:lang w:val="kk-KZ"/>
        </w:rPr>
        <w:t>агроэкожүйелердің</w:t>
      </w:r>
      <w:r w:rsidR="001B3075" w:rsidRPr="00EB4735">
        <w:rPr>
          <w:rFonts w:ascii="Times New Roman" w:hAnsi="Times New Roman" w:cs="Times New Roman"/>
          <w:b/>
          <w:sz w:val="28"/>
          <w:szCs w:val="28"/>
          <w:lang w:val="kk-KZ"/>
        </w:rPr>
        <w:t xml:space="preserve"> </w:t>
      </w:r>
      <w:r w:rsidR="00A00757" w:rsidRPr="00EB4735">
        <w:rPr>
          <w:rFonts w:ascii="Times New Roman" w:hAnsi="Times New Roman" w:cs="Times New Roman"/>
          <w:b/>
          <w:sz w:val="28"/>
          <w:szCs w:val="28"/>
          <w:lang w:val="kk-KZ"/>
        </w:rPr>
        <w:t>қызметі мен   биоөнімділігі.</w:t>
      </w:r>
    </w:p>
    <w:p w:rsidR="00FD3A85" w:rsidRPr="00EB4735" w:rsidRDefault="00FD3A85" w:rsidP="00ED1DE9">
      <w:pPr>
        <w:pStyle w:val="ae"/>
        <w:spacing w:before="0" w:beforeAutospacing="0" w:after="0" w:afterAutospacing="0"/>
        <w:jc w:val="both"/>
        <w:textAlignment w:val="baseline"/>
        <w:rPr>
          <w:b/>
          <w:sz w:val="28"/>
          <w:szCs w:val="28"/>
          <w:lang w:val="kk-KZ"/>
        </w:rPr>
      </w:pPr>
    </w:p>
    <w:p w:rsidR="00FC5900" w:rsidRPr="00EB4735" w:rsidRDefault="00FC5900" w:rsidP="00ED1DE9">
      <w:pPr>
        <w:pStyle w:val="ae"/>
        <w:spacing w:before="0" w:beforeAutospacing="0" w:after="0" w:afterAutospacing="0"/>
        <w:jc w:val="both"/>
        <w:textAlignment w:val="baseline"/>
        <w:rPr>
          <w:rStyle w:val="ad"/>
          <w:sz w:val="28"/>
          <w:szCs w:val="28"/>
          <w:bdr w:val="none" w:sz="0" w:space="0" w:color="auto" w:frame="1"/>
          <w:lang w:val="kk-KZ"/>
        </w:rPr>
      </w:pPr>
      <w:r w:rsidRPr="00EB4735">
        <w:rPr>
          <w:sz w:val="28"/>
          <w:szCs w:val="28"/>
          <w:lang w:val="kk-KZ"/>
        </w:rPr>
        <w:t>Жоспары</w:t>
      </w:r>
    </w:p>
    <w:p w:rsidR="00FC5900" w:rsidRPr="00EB4735" w:rsidRDefault="00455B5B" w:rsidP="00ED1DE9">
      <w:pPr>
        <w:pStyle w:val="ae"/>
        <w:spacing w:before="0" w:beforeAutospacing="0" w:after="0" w:afterAutospacing="0"/>
        <w:jc w:val="both"/>
        <w:textAlignment w:val="baseline"/>
        <w:rPr>
          <w:rStyle w:val="ad"/>
          <w:b w:val="0"/>
          <w:sz w:val="28"/>
          <w:szCs w:val="28"/>
          <w:bdr w:val="none" w:sz="0" w:space="0" w:color="auto" w:frame="1"/>
          <w:lang w:val="kk-KZ"/>
        </w:rPr>
      </w:pPr>
      <w:r w:rsidRPr="00EB4735">
        <w:rPr>
          <w:rStyle w:val="ad"/>
          <w:b w:val="0"/>
          <w:sz w:val="28"/>
          <w:szCs w:val="28"/>
          <w:bdr w:val="none" w:sz="0" w:space="0" w:color="auto" w:frame="1"/>
          <w:lang w:val="kk-KZ"/>
        </w:rPr>
        <w:t>1.</w:t>
      </w:r>
      <w:r w:rsidRPr="00EB4735">
        <w:rPr>
          <w:sz w:val="28"/>
          <w:szCs w:val="28"/>
          <w:lang w:val="kk-KZ"/>
        </w:rPr>
        <w:t xml:space="preserve"> Техногендік әрекеттердің геоморфологиялық көрінісі</w:t>
      </w:r>
    </w:p>
    <w:p w:rsidR="00FC5900" w:rsidRPr="00EB4735" w:rsidRDefault="00455B5B" w:rsidP="00ED1DE9">
      <w:pPr>
        <w:pStyle w:val="ae"/>
        <w:spacing w:before="0" w:beforeAutospacing="0" w:after="0" w:afterAutospacing="0"/>
        <w:jc w:val="both"/>
        <w:textAlignment w:val="baseline"/>
        <w:rPr>
          <w:sz w:val="28"/>
          <w:szCs w:val="28"/>
          <w:lang w:val="kk-KZ"/>
        </w:rPr>
      </w:pPr>
      <w:r w:rsidRPr="00EB4735">
        <w:rPr>
          <w:rStyle w:val="ad"/>
          <w:b w:val="0"/>
          <w:sz w:val="28"/>
          <w:szCs w:val="28"/>
          <w:bdr w:val="none" w:sz="0" w:space="0" w:color="auto" w:frame="1"/>
          <w:lang w:val="kk-KZ"/>
        </w:rPr>
        <w:t>2.</w:t>
      </w:r>
      <w:r w:rsidR="00FC5900" w:rsidRPr="00EB4735">
        <w:rPr>
          <w:sz w:val="28"/>
          <w:szCs w:val="28"/>
          <w:lang w:val="kk-KZ"/>
        </w:rPr>
        <w:t>Ауыл шаруашылығы жерлерін техногенді ластанудан қорғау шаралары.</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rStyle w:val="ad"/>
          <w:b w:val="0"/>
          <w:sz w:val="28"/>
          <w:szCs w:val="28"/>
          <w:bdr w:val="none" w:sz="0" w:space="0" w:color="auto" w:frame="1"/>
          <w:lang w:val="kk-KZ"/>
        </w:rPr>
        <w:t xml:space="preserve">Техногенезге механикалық, геохимиялық, игеофизикалық прецесстер жиынтығы негізінде биосфераның өзгеруі жатады. Техногенез атауы гректің </w:t>
      </w:r>
      <w:r w:rsidRPr="00EB4735">
        <w:rPr>
          <w:rStyle w:val="ad"/>
          <w:sz w:val="28"/>
          <w:szCs w:val="28"/>
          <w:bdr w:val="none" w:sz="0" w:space="0" w:color="auto" w:frame="1"/>
          <w:lang w:val="kk-KZ"/>
        </w:rPr>
        <w:t xml:space="preserve">   </w:t>
      </w:r>
      <w:r w:rsidR="002262D3">
        <w:rPr>
          <w:sz w:val="28"/>
          <w:szCs w:val="28"/>
          <w:lang w:val="kk-KZ"/>
        </w:rPr>
        <w:t>м</w:t>
      </w:r>
      <w:r w:rsidRPr="00EB4735">
        <w:rPr>
          <w:sz w:val="28"/>
          <w:szCs w:val="28"/>
          <w:lang w:val="kk-KZ"/>
        </w:rPr>
        <w:t xml:space="preserve">иллиондаған жылдар бойы геологиялық орта эндогендік және экзогендік әрекеттерге байланысты және Жердің сыртқы қабаттарынын, өзара қарым-қатынастары нәтижесінде қалыптасып, тепе-теңдік жағдайда болып келді. Қейінірек қоғам өмірінің даму барысында, әсіресе қазіргі замандағы ғылыми-техникалық революция жағдайында, адамдардың геологиялық ортаға тигізетін әсері күшейе түсті. Сонын, салдарынан қоршаған ортаның табиғи жағдайдағы тепе-тендігі бұзылып, әр түрлі өзгерістер байқалады. Қейде мұндай әрекеттер ғаламдық көлемдегі ірі өзгерістер туғызады. Антропогендік әрекеттер (инженерлік құрылыс, ауылшаруашылық, гидро-техникалық, таукен өндірісі және т. б.) әдетте жер қыртысының белгілі бір аймақтарын қамтып (техногендік әрекеттердің қарқындылығына қарай) өзіндік із қалдырады. </w:t>
      </w:r>
      <w:r w:rsidRPr="00EB4735">
        <w:rPr>
          <w:sz w:val="28"/>
          <w:szCs w:val="28"/>
        </w:rPr>
        <w:t>Мұндай аймақтар техносфера немесе ноосфера (грекше “ноос” — ақыл, ес, парасат) деп аталады (Вернадский, 1944). Қазіргі кезде В. И. Вернадский негізін қалаған биосфералық ілім адамдардьщ саналы іс-әрекеттерін бүкіл планеталық сферада түгел қамтитын ілім негізі (ноосфера) болып қалыптасып келеді.</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Адамдардың геологиялық ортаға тигізетін техногендік әсері минарагениялық, геохимиялық, геофизикалық, геодинамикалық, геоморфологиялық, гидрогеологиялық және инженерлік-геологиялық болып ажыратылады.</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Минарагениялық және геохимиялық өзгерістер антропогендік әрекеттерге (таукен өндірісі, құрылыс ісі және гидротехникалық және т. б.) байланысты жер қыртысын құрайтын заттардың орын ауыстырып, қайтадан көшіп-қонуымен сипатталады. Мұндай әрекеттердің нәтижесінде минералдық ресурстар қоры азайып, кен өндіру ісінің технологиялық жағдайы өзгереді (минарагениялық өзгерістер), сонымен бірге геологиялық ортаның химиялық тепе-теңдігі бұзылып, литосфера-атмосфера-гидросфера араларындағы экологиялық қарым-қатынас өзгереді (геохимиялықөзгерістер).</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Геофизикалық өзгерістер жер қыртысының жоғары бөліктерінде геофизикалық жасанды өрістер (сейсмикалық және дыбыс толқындары, электромагниттік токтар және т. б.) түрінде байқалады. Олар литосфераны құрайтын заттарға әсерін тигізіп, металдардың коррозиясын күшейтеді.</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Геотермиялық өзгерістер жер бетінің және су қоймаларының жылулық режимдерінің өзгерістерімен анықталады. Әсіресе, олар көп жылдык, тоңды аудандарда жақсы байқалады.</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Геодинамикалық өзгерістер таукен өндірісімен байланысты кен орындарын игеру барысында (орасан көп тау жыныстаръш қопарып) пайдалы қазбаларды жер қойнауынан жоғары көтеру кезінде байқалады. Сол секілді, мұнай мен газ кен орындарын және жер асты суларын игеру кезінде де (геодинамикалық өзгерістер байқалып) геостатикалық өрістің бұзылысын байқауға болады.</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Техногендік әрекеттердің геоморфологиялық көрінісі</w:t>
      </w:r>
      <w:r w:rsidRPr="00EB4735">
        <w:rPr>
          <w:sz w:val="28"/>
          <w:szCs w:val="28"/>
          <w:lang w:val="kk-KZ"/>
        </w:rPr>
        <w:t xml:space="preserve"> </w:t>
      </w:r>
      <w:r w:rsidRPr="00EB4735">
        <w:rPr>
          <w:sz w:val="28"/>
          <w:szCs w:val="28"/>
        </w:rPr>
        <w:t>техногендік бедер пішіндері түрінде байқалады. Мұндай әрекеттердің нәтижесінде аккумуляциялық және денудациялық процестердің арасындағы тепе-теңдік бұзылып, жер бетінің алғашқы бедері өзгереді (жаңа бедер пішіндері қалыптасады).</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Гидрогеологиялық өзгерістер сулы горизонтқа (қабаттарға) тікелей немесе жанамалай әсер еткенде ғана байқалады. Соның нәтижесінде жер асты суларының қоры, деңгейі, режимі және сапасы түгелдей өзгереді.</w:t>
      </w:r>
    </w:p>
    <w:p w:rsidR="00FC5900" w:rsidRPr="00EB4735" w:rsidRDefault="00FC5900" w:rsidP="00ED1DE9">
      <w:pPr>
        <w:pStyle w:val="ae"/>
        <w:spacing w:before="0" w:beforeAutospacing="0" w:after="0" w:afterAutospacing="0"/>
        <w:ind w:firstLine="272"/>
        <w:jc w:val="both"/>
        <w:textAlignment w:val="baseline"/>
        <w:rPr>
          <w:sz w:val="28"/>
          <w:szCs w:val="28"/>
        </w:rPr>
      </w:pPr>
      <w:r w:rsidRPr="00EB4735">
        <w:rPr>
          <w:sz w:val="28"/>
          <w:szCs w:val="28"/>
        </w:rPr>
        <w:t xml:space="preserve">Инженерлік-геологиялық өзгерістер (опырылып құлау, сусып жылжу және суффозия және т. б.) экзогендік процестердің күшеюімен байланысты жиі байқалады. Техногендік әрекеттердің нәтижесінде геологиялық объектілер азды-көпті өзгерістерге ұшырап, кейде жаңа текті объектілер (техногендік) пайда болады. Экзогендік техногенез сыртқы геодинамикалық процестердің дамуына көп әсерін тигізеді. Әсіресе, үгілу процесін, жер асты, жер беті суларының, теңіздің, көлдер </w:t>
      </w:r>
      <w:r w:rsidR="0031254C">
        <w:rPr>
          <w:sz w:val="28"/>
          <w:szCs w:val="28"/>
        </w:rPr>
        <w:t>мен батпақтың, желдің денудациялы</w:t>
      </w:r>
      <w:r w:rsidR="0031254C">
        <w:rPr>
          <w:sz w:val="28"/>
          <w:szCs w:val="28"/>
          <w:lang w:val="kk-KZ"/>
        </w:rPr>
        <w:t>қ</w:t>
      </w:r>
      <w:r w:rsidRPr="00EB4735">
        <w:rPr>
          <w:sz w:val="28"/>
          <w:szCs w:val="28"/>
        </w:rPr>
        <w:t>, және аккумуляциялық әрекеттерін күшейтіп, диагенездік процестердін, дамуымен сипатталады.</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rPr>
        <w:t>Сонымен бірге, техногендік әрекеттер жер қыртысында жиі байқалатын эндогендік геодинамиканың кейбір түрлеріне (тербелісті және дислокациялық қозғалыстар, жер сілкіну, магматизм, метаморфизм, физикалық өрістердің өзгеруі) ұқсас жағдай туғызып, олардың дамуына қосымша әсерін тигізеді.</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Өнеркәсіптің және ауыл шаруашылығының дамуы табиғат ресурстарын кеңінен пайдалануды талап етеді. Өнеркәсіпті дамыту қоршаған ортаның ластануын, адамның денсаулығының бұзылуын, су мен ауа сапасының нашарлауын туғызады. Ол өз кезегінде жер ресурстарының бүлінуі, эрозияға ұшырауы, фауна мен флораның сиреп немесе қурап кетуіне жол береді.</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Ғалым А.</w:t>
      </w:r>
      <w:r w:rsidR="009A4B02">
        <w:rPr>
          <w:sz w:val="28"/>
          <w:szCs w:val="28"/>
          <w:lang w:val="kk-KZ"/>
        </w:rPr>
        <w:t xml:space="preserve"> </w:t>
      </w:r>
      <w:r w:rsidRPr="00EB4735">
        <w:rPr>
          <w:sz w:val="28"/>
          <w:szCs w:val="28"/>
          <w:lang w:val="kk-KZ"/>
        </w:rPr>
        <w:t>Болдырованың  зерттеуі бойынша ауыл шаруашылығына пайдаланатын жерлердегі кобальт 300, мырыш 200, қорғасын 100г/т-ға жетіп отыр. Оған қоса атмосфераға 200-250мың тонна шаң-тозаң көтеріліп, одан егістік жерлерге темір, кремний, кальций, т.б. ауыр металдарды таратады.</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 xml:space="preserve">Қазақстанда жыл сайын өнеркәсіп орындарынан 5  млн. тонна қалдық шығарылады, оның 5% жылу энергиясының, 33% тау-кен және түсті металлургия үлесіне тиеді. Ал қатты қалдықтар 1,5млн. т деп есептеледі.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Қатты және сұйық отындарды жаққан кезде атмосфераға аэрозольдар, күкірт және азот окситтері, көмір қышқыл газдары, альдегидтер, органикалық қышқылдар түзіліп одан топыраққа түседі. Мәселен, қазіргі қауіпті жағдай 2,4 млн. кВ-тық элоктрстанция тәулігіне 20мың тонна көмір жағып одан атмосфераға 680 тонна күкірт оксиді, 60-120 тонна қатты заттар, 120 тонна азот оксидін шығарады. Олардың таралу ұзақтығы мен табиғатта сақталуы физикалық, химиялық қасиеттеріне де байланысты. Бұлардың бәрі концерегенді заттар ретінде тіршілік атаулыға зиян. Яғни, қоршаған ортаны ластайды, су, азық-түлік сапасы төмендейді. Өнеркәсіптерден бөлінетін қатты заттар мен қоспаларды жою бүгінге дейін жүзеге аспай отыр. Олардың зардабын адам баласы жылдан жылға көптеп сезінуде. Табиғи орта бірте-бірте өзгеріп жарамсыз</w:t>
      </w:r>
      <w:r w:rsidR="009A4B02">
        <w:rPr>
          <w:sz w:val="28"/>
          <w:szCs w:val="28"/>
          <w:lang w:val="kk-KZ"/>
        </w:rPr>
        <w:t xml:space="preserve"> экожүйелерге айналуда. Мәселен</w:t>
      </w:r>
      <w:r w:rsidRPr="00EB4735">
        <w:rPr>
          <w:sz w:val="28"/>
          <w:szCs w:val="28"/>
          <w:lang w:val="kk-KZ"/>
        </w:rPr>
        <w:t xml:space="preserve"> Арал өңірі, Орталық Қазақстандағы полигон алып жатқан жерлер (Сарышаған, Ақсүйек т.б.), Батыс Қазақстан, Семей өңірі, Қаратау кешені, Шығыс Қазақстан өнеркәсіп кешендері, т.б. жерлердегі тұрғындардың денсаулығы басқа аймақтармен салыстырғанда біршама төмен, әсіресе, жас сәбилердің өлімі, жұқпалы аурулар, қауіпті ісік, өкпе-тыныс, жүрек қан қысымы, құрт аурулары, сәуле, ақ қан аурулары меңдеген. </w:t>
      </w:r>
    </w:p>
    <w:p w:rsidR="00FC5900" w:rsidRPr="00EB4735" w:rsidRDefault="009E3FB6" w:rsidP="00ED1DE9">
      <w:pPr>
        <w:pStyle w:val="ae"/>
        <w:spacing w:before="0" w:beforeAutospacing="0" w:after="0" w:afterAutospacing="0"/>
        <w:ind w:firstLine="272"/>
        <w:jc w:val="both"/>
        <w:textAlignment w:val="baseline"/>
        <w:rPr>
          <w:sz w:val="28"/>
          <w:szCs w:val="28"/>
          <w:lang w:val="kk-KZ"/>
        </w:rPr>
      </w:pPr>
      <w:r>
        <w:rPr>
          <w:sz w:val="28"/>
          <w:szCs w:val="28"/>
          <w:lang w:val="kk-KZ"/>
        </w:rPr>
        <w:t>Жыл</w:t>
      </w:r>
      <w:r w:rsidRPr="009E3FB6">
        <w:rPr>
          <w:sz w:val="28"/>
          <w:szCs w:val="28"/>
          <w:lang w:val="kk-KZ"/>
        </w:rPr>
        <w:t>у</w:t>
      </w:r>
      <w:r w:rsidR="00FC5900" w:rsidRPr="00EB4735">
        <w:rPr>
          <w:sz w:val="28"/>
          <w:szCs w:val="28"/>
          <w:lang w:val="kk-KZ"/>
        </w:rPr>
        <w:t xml:space="preserve"> қазандықтарының зияны да ұдайы қоршаған ортаға салмақ түсіруде. Мәселен, Алматы қаласындағы ТЭЦ-2 аймағында топырақтағы фтор 2,6есе, кадмий 2,5есе, кобальт 2,5 есе, хром 13,2 есе шекті мөлшерден асып отырғаны тіркелген. Бұл зерттеулердің нәтижесі басқа ТЭЦ-дерге тән деп толық айтуға болады.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Экология және табиғат ресурстары министрлігінің мәліметі бойынша ауыр металдармен ең көп ластанған аймақтар қатарына Шығыс Қазақстан, Оңтүстік Қазақстан, Жамбыл, Ақтөбе, Қарағанды және Павлодар облыстары жатады. Шығыс Қазақстанда ауыр металдарды ауаға Ертіс полиметалл комбинаты шығаруда. Шығарындылардың ағыны желдің бағытымен таралып отырады. Мәселен, зауыттан 1км қашықтыққа қорғасын, мыс, нормадан 5-12 есе артық. Оңтүстік Қазақстандағы негізгі ластану көзі-тау-кен және химия өнеркәсібі. Зауыттан 50</w:t>
      </w:r>
      <w:r w:rsidR="009A4B02">
        <w:rPr>
          <w:sz w:val="28"/>
          <w:szCs w:val="28"/>
          <w:lang w:val="kk-KZ"/>
        </w:rPr>
        <w:t xml:space="preserve"> </w:t>
      </w:r>
      <w:r w:rsidRPr="00EB4735">
        <w:rPr>
          <w:sz w:val="28"/>
          <w:szCs w:val="28"/>
          <w:lang w:val="kk-KZ"/>
        </w:rPr>
        <w:t xml:space="preserve">км радиуста қорғасын, мырыш, кадмий, мыс 10еседен көп. Мұның өзі өте қауіпті.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 xml:space="preserve">Ақтөбе облысындаға жаңа ластағыш ірі өндіріс бірлестіктері – «Фосфорхимия», «Хромзауыты», «Ферросплав» зауыттары. Бұл зауыттар қоршаған ортаға зиянды мыс, мырыш, қорғасынды еселеп шығарып жатыр.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 xml:space="preserve">Қарағанды өңірінде өнеркәсіп орындары өте көп болғандықтан жердің ауыр металдармен ластану жаппай етек алған.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Техногендік ластану топырақ құрамына оның сапасына әсер етеді. Мәселен, зауыт немесе кен орындарынан 1км жерде топырақтың барлық  қасиеттері жойыла бастайды (қарашірігі кеміп, азот көбейе түседі, топырақ қышқылдығы артады т.б.).</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 xml:space="preserve">Өнеркәсіп аймағында жарамсыз жерлер пайда болады. Сондықтан Қазақстанның ластанған жерлер үлесі бұрынғы Кеңес елдерінің ішінде жоғары орында.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Ауыр металдарға химиялық элементтің 50-ден астам түрі жатады. Бәрі де қауіпті. Соның ішінде бірқатар элементтер өзінің зияндылығы, таралуы, организмге түсу жолдары жөнінен ерекшеленеді. Олар- сынап, қорғасын, кадмий, мырыш, мыс, ваннадий, молибден, кобальт және никель.</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Соның ішінде 3 элемент- сынап, қорғасын және кадмий ең қауіпті деп саналатын, қатаң бақылауды талап етеді.</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b/>
          <w:i/>
          <w:sz w:val="28"/>
          <w:szCs w:val="28"/>
          <w:lang w:val="kk-KZ"/>
        </w:rPr>
        <w:t xml:space="preserve"> Сынап.</w:t>
      </w:r>
      <w:r w:rsidRPr="00EB4735">
        <w:rPr>
          <w:sz w:val="28"/>
          <w:szCs w:val="28"/>
          <w:lang w:val="kk-KZ"/>
        </w:rPr>
        <w:t xml:space="preserve"> Өте улы токсиді элемент. Ауыр өнеркәсіптен шығарылады және топыраққа түседі. Оның таралуы топырақтың беткі қабатының сіңіру қабілетіне байланысты тез жүретіні анықталған.</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 xml:space="preserve">Қорғасын. Тірі организмдерге қауіпті концерегенді элемент. Қорғасынды балқытқанда және тазалау кезінде атмосфераға булары көтеріліп одан топырақтың сіңіру қабілетіне байланысты топыраққа түседі. Көбіне, топырақтың 15 см жоғары қабатында жинақталады. Кейбір құмдауыт топырақта да қорғасын көптеп кездеседі.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 xml:space="preserve">Топырақтағы кадмий аз болғаны мен оның зияны өнімді көп қолданғанда білінеді. Көмірді жағу кезінде, өндіріс қалдықтарының құрамында көп кездесетін мырыштың да топырақта кездесуі өте зиян. Оның топырақтағы миграциясы  әрі жылдам және тез жүреді.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Фтордың да зияны көп. Фтор қосылыстары топырақ арқылы жер асты суларын ластайды. Нәтижесінде топырақтың су өткізгіштігі және құрылымы бүлінеді.</w:t>
      </w:r>
    </w:p>
    <w:p w:rsidR="00FC5900" w:rsidRPr="00EB4735" w:rsidRDefault="00FC5900" w:rsidP="00ED1DE9">
      <w:pPr>
        <w:pStyle w:val="ae"/>
        <w:spacing w:before="0" w:beforeAutospacing="0" w:after="0" w:afterAutospacing="0"/>
        <w:ind w:firstLine="272"/>
        <w:jc w:val="both"/>
        <w:textAlignment w:val="baseline"/>
        <w:rPr>
          <w:b/>
          <w:i/>
          <w:sz w:val="28"/>
          <w:szCs w:val="28"/>
          <w:lang w:val="kk-KZ"/>
        </w:rPr>
      </w:pPr>
      <w:r w:rsidRPr="00EB4735">
        <w:rPr>
          <w:b/>
          <w:i/>
          <w:sz w:val="28"/>
          <w:szCs w:val="28"/>
          <w:lang w:val="kk-KZ"/>
        </w:rPr>
        <w:t>Ауыл шаруашылығы жерлерін техногенді ластанудан қорғау шаралары.</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ab/>
      </w:r>
      <w:r w:rsidRPr="00EB4735">
        <w:rPr>
          <w:b/>
          <w:i/>
          <w:sz w:val="28"/>
          <w:szCs w:val="28"/>
          <w:lang w:val="kk-KZ"/>
        </w:rPr>
        <w:t>Топырақ</w:t>
      </w:r>
      <w:r w:rsidRPr="00EB4735">
        <w:rPr>
          <w:sz w:val="28"/>
          <w:szCs w:val="28"/>
          <w:lang w:val="kk-KZ"/>
        </w:rPr>
        <w:t xml:space="preserve"> – ауыл шаруашылығының негізгі тірегі болғандықтан оны ластанудан сақтау агроэкологияның басты міндеті. Топырақты халықтың «қара алтынға» теңеуі бекер емес. Сондықтан оны сақтау, үнемі үстіне қорек беру, тыңайту, қайта түлету бүгінгі күннің талабы. Барлық элементтер топырақта жиналғандықтан оның таралу механизмін білу агроэкология ғылымының негізгі бағыты. Қазір Республикамызда топырақты бақылау мониторингі жұмыс істейді. Оның міндеті топырақтың қазіргі күйіне баға беру, бақылау және болжам жасау. Олар: 1) топырақтың ауыр металдармен әлемдік ластануына жергілікті бақылау жасау; 2) топырақтың ластануына жергілікті бақылау жасау (өнеркәсіп орындарының қалдықтарына, пестицидтерге); 3) топырақтың химиялық құрамы мен құрылымына, ондағы өзгерістерге бақылау жасау; 4) топырақты меолиорациялау, агротехнологияларда дұрыс пайдалану т.б. бақылау жасау. </w:t>
      </w:r>
    </w:p>
    <w:p w:rsidR="00FC5900" w:rsidRPr="00EB4735" w:rsidRDefault="00FC5900" w:rsidP="00ED1DE9">
      <w:pPr>
        <w:pStyle w:val="ae"/>
        <w:spacing w:before="0" w:beforeAutospacing="0" w:after="0" w:afterAutospacing="0"/>
        <w:ind w:firstLine="272"/>
        <w:jc w:val="both"/>
        <w:textAlignment w:val="baseline"/>
        <w:rPr>
          <w:sz w:val="28"/>
          <w:szCs w:val="28"/>
          <w:lang w:val="kk-KZ"/>
        </w:rPr>
      </w:pPr>
      <w:r w:rsidRPr="00EB4735">
        <w:rPr>
          <w:sz w:val="28"/>
          <w:szCs w:val="28"/>
          <w:lang w:val="kk-KZ"/>
        </w:rPr>
        <w:t xml:space="preserve">Негізінен топырақты қорғау кешенді түрде жүргізілуі тиіс. Ол екі блоктан тұрады: ескерту беру және ластану зардаптарын жою шаралары. </w:t>
      </w:r>
    </w:p>
    <w:p w:rsidR="00FC5900" w:rsidRPr="00EB4735" w:rsidRDefault="00FC5900" w:rsidP="00ED1DE9">
      <w:pPr>
        <w:pStyle w:val="ae"/>
        <w:spacing w:before="0" w:beforeAutospacing="0" w:after="0" w:afterAutospacing="0"/>
        <w:ind w:firstLine="272"/>
        <w:jc w:val="both"/>
        <w:textAlignment w:val="baseline"/>
        <w:rPr>
          <w:b/>
          <w:i/>
          <w:sz w:val="28"/>
          <w:szCs w:val="28"/>
          <w:lang w:val="kk-KZ"/>
        </w:rPr>
      </w:pPr>
      <w:r w:rsidRPr="00EB4735">
        <w:rPr>
          <w:b/>
          <w:i/>
          <w:sz w:val="28"/>
          <w:szCs w:val="28"/>
          <w:lang w:val="kk-KZ"/>
        </w:rPr>
        <w:t>Ескерту шаралары:</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Техногенді заттар шығаратын барлық өнеркәсіп, энергетика, көліктерді есепке алу;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Өндірісті жаңа технологияға көшіру және аз немесе қалдықсыз технологияны өндіріске енгізу;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Өндірісте жоғары сапалы тазартқыш қондырғыларын пайдалану;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Өндіріс пен өнеркәсіп орындарының барлық түріне экологиялық экспорт жасау арқылы реттеу;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Автокөліктерді этилдендірілмеген бензинге және газбен жүргізуге көшіру;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Ауыл шаруашылығының барлық пайдаға асатын жерлерін есепке алып олардан экологиялық қорытынды жасау;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Дәнді дақылдардың сол аймаққа төзімді сорттарын таңдау және сапасына көңіл бөлу;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Техногенді ластану зардаптарын жою шаралары;</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Топырақтың ластанған беткі қабатын алып тастау;</w:t>
      </w:r>
      <w:r w:rsidR="00504536" w:rsidRPr="00EB4735">
        <w:rPr>
          <w:sz w:val="28"/>
          <w:szCs w:val="28"/>
          <w:lang w:val="kk-KZ"/>
        </w:rPr>
        <w:t xml:space="preserve">   </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Ауыр металдарды инактивациялау;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Ауыр металдарды сіңіріп алу үшін органикалық тыңайтқыштарды көптеп қолдануы;</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Кадмий, фтор, хром сияқты затттардың қауіптілігін кеміту үшін егістіктерге қи, құс саңырығы, т.б. органикалық тыңайтқыштарды көп беру;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Топырақтағы қорғасын, мырыш, мыстың уытын азайту үшін органикалық тыңайтқыштарын көптеп беру, ал фтор, қорғасын, қызметін азайту үшін фосфор тыңайтқыштарын көп беру;</w:t>
      </w:r>
    </w:p>
    <w:p w:rsidR="00FC5900" w:rsidRPr="00EB4735" w:rsidRDefault="00FC5900" w:rsidP="00ED1DE9">
      <w:pPr>
        <w:pStyle w:val="ae"/>
        <w:numPr>
          <w:ilvl w:val="0"/>
          <w:numId w:val="5"/>
        </w:numPr>
        <w:spacing w:before="0" w:beforeAutospacing="0" w:after="0" w:afterAutospacing="0"/>
        <w:jc w:val="both"/>
        <w:textAlignment w:val="baseline"/>
        <w:rPr>
          <w:sz w:val="28"/>
          <w:szCs w:val="28"/>
          <w:lang w:val="kk-KZ"/>
        </w:rPr>
      </w:pPr>
      <w:r w:rsidRPr="00EB4735">
        <w:rPr>
          <w:sz w:val="28"/>
          <w:szCs w:val="28"/>
          <w:lang w:val="kk-KZ"/>
        </w:rPr>
        <w:t>Егіске көбіне ауыр металдарға төзімді мақта, қызылша, бұршақ тұқымдастар, яғни техникалық дақылдарды егуді практикаға айландыру.</w:t>
      </w:r>
    </w:p>
    <w:p w:rsidR="002B6E1B" w:rsidRPr="008817D4" w:rsidRDefault="002B6E1B" w:rsidP="00230124">
      <w:pPr>
        <w:spacing w:after="0" w:line="240" w:lineRule="auto"/>
        <w:ind w:left="113" w:firstLine="567"/>
        <w:jc w:val="center"/>
        <w:rPr>
          <w:rFonts w:ascii="Times New Roman" w:hAnsi="Times New Roman" w:cs="Times New Roman"/>
          <w:b/>
          <w:sz w:val="28"/>
          <w:szCs w:val="28"/>
          <w:lang w:val="kk-KZ"/>
        </w:rPr>
      </w:pPr>
    </w:p>
    <w:p w:rsidR="002B6E1B" w:rsidRPr="008817D4" w:rsidRDefault="002B6E1B" w:rsidP="00230124">
      <w:pPr>
        <w:spacing w:after="0" w:line="240" w:lineRule="auto"/>
        <w:ind w:left="113" w:firstLine="567"/>
        <w:jc w:val="center"/>
        <w:rPr>
          <w:rFonts w:ascii="Times New Roman" w:hAnsi="Times New Roman" w:cs="Times New Roman"/>
          <w:b/>
          <w:sz w:val="28"/>
          <w:szCs w:val="28"/>
          <w:lang w:val="kk-KZ"/>
        </w:rPr>
      </w:pPr>
    </w:p>
    <w:p w:rsidR="00504536" w:rsidRPr="00EB4735" w:rsidRDefault="00504536" w:rsidP="00230124">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504536" w:rsidRPr="00EB4735" w:rsidRDefault="004F183E" w:rsidP="00ED1DE9">
      <w:pPr>
        <w:pStyle w:val="a5"/>
        <w:numPr>
          <w:ilvl w:val="0"/>
          <w:numId w:val="21"/>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lang w:val="kk-KZ"/>
        </w:rPr>
        <w:t>1.</w:t>
      </w:r>
      <w:r w:rsidR="00504536"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вузов  2007.- 116 с.  </w:t>
      </w:r>
    </w:p>
    <w:p w:rsidR="00504536" w:rsidRPr="00EB4735" w:rsidRDefault="00504536" w:rsidP="00ED1DE9">
      <w:pPr>
        <w:numPr>
          <w:ilvl w:val="0"/>
          <w:numId w:val="21"/>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504536" w:rsidRPr="00EB4735" w:rsidRDefault="00504536" w:rsidP="00ED1DE9">
      <w:pPr>
        <w:numPr>
          <w:ilvl w:val="0"/>
          <w:numId w:val="21"/>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504536" w:rsidRPr="00EB4735" w:rsidRDefault="00504536" w:rsidP="00ED1DE9">
      <w:pPr>
        <w:numPr>
          <w:ilvl w:val="0"/>
          <w:numId w:val="21"/>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504536" w:rsidRPr="00EB4735" w:rsidRDefault="00504536" w:rsidP="00ED1DE9">
      <w:pPr>
        <w:numPr>
          <w:ilvl w:val="0"/>
          <w:numId w:val="21"/>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Молдағұлов.-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504536" w:rsidRPr="00EB4735" w:rsidRDefault="00504536" w:rsidP="00ED1DE9">
      <w:pPr>
        <w:numPr>
          <w:ilvl w:val="0"/>
          <w:numId w:val="21"/>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Ф.И. , Тарасенко Ф.П. Введение в системный анализ. /Учебное пособие Перегудов Ф.И./М.,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9.-254с </w:t>
      </w:r>
    </w:p>
    <w:p w:rsidR="00504536" w:rsidRPr="00EB4735" w:rsidRDefault="00504536" w:rsidP="00ED1DE9">
      <w:pPr>
        <w:numPr>
          <w:ilvl w:val="0"/>
          <w:numId w:val="21"/>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r w:rsidRPr="00EB4735">
        <w:rPr>
          <w:rFonts w:ascii="Times New Roman" w:eastAsia="Times New Roman" w:hAnsi="Times New Roman" w:cs="Times New Roman"/>
          <w:sz w:val="28"/>
          <w:szCs w:val="28"/>
          <w:lang w:val="kk-KZ"/>
        </w:rPr>
        <w:t>200</w:t>
      </w:r>
      <w:r w:rsidR="008026EB">
        <w:rPr>
          <w:rFonts w:ascii="Times New Roman" w:eastAsia="Times New Roman" w:hAnsi="Times New Roman" w:cs="Times New Roman"/>
          <w:sz w:val="28"/>
          <w:szCs w:val="28"/>
        </w:rPr>
        <w:t xml:space="preserve">8.-245 </w:t>
      </w:r>
    </w:p>
    <w:p w:rsidR="005D3F89" w:rsidRPr="00EB4735" w:rsidRDefault="005D3F89" w:rsidP="00ED1DE9">
      <w:pPr>
        <w:spacing w:after="0" w:line="240" w:lineRule="auto"/>
        <w:jc w:val="both"/>
        <w:rPr>
          <w:rFonts w:ascii="Times New Roman" w:hAnsi="Times New Roman" w:cs="Times New Roman"/>
          <w:b/>
          <w:sz w:val="28"/>
          <w:szCs w:val="28"/>
          <w:lang w:val="kk-KZ"/>
        </w:rPr>
      </w:pPr>
    </w:p>
    <w:p w:rsidR="008B3519" w:rsidRPr="00EB4735" w:rsidRDefault="001F07A8" w:rsidP="00ED1DE9">
      <w:pPr>
        <w:spacing w:after="0" w:line="240" w:lineRule="auto"/>
        <w:jc w:val="both"/>
        <w:rPr>
          <w:rFonts w:ascii="Times New Roman" w:eastAsia="Times New Roman" w:hAnsi="Times New Roman" w:cs="Times New Roman"/>
          <w:b/>
          <w:sz w:val="28"/>
          <w:szCs w:val="28"/>
          <w:lang w:val="kk-KZ"/>
        </w:rPr>
      </w:pPr>
      <w:r w:rsidRPr="00EB4735">
        <w:rPr>
          <w:rFonts w:ascii="Times New Roman" w:eastAsia="Times New Roman" w:hAnsi="Times New Roman" w:cs="Times New Roman"/>
          <w:b/>
          <w:sz w:val="28"/>
          <w:szCs w:val="28"/>
          <w:lang w:val="kk-KZ"/>
        </w:rPr>
        <w:t xml:space="preserve">Дәріс </w:t>
      </w:r>
      <w:r w:rsidR="003961FC" w:rsidRPr="00EB4735">
        <w:rPr>
          <w:rFonts w:ascii="Times New Roman" w:eastAsia="Times New Roman" w:hAnsi="Times New Roman" w:cs="Times New Roman"/>
          <w:b/>
          <w:sz w:val="28"/>
          <w:szCs w:val="28"/>
          <w:lang w:val="kk-KZ"/>
        </w:rPr>
        <w:t>5</w:t>
      </w:r>
      <w:r w:rsidR="00781B84" w:rsidRPr="00EB4735">
        <w:rPr>
          <w:rFonts w:ascii="Times New Roman" w:eastAsia="Times New Roman" w:hAnsi="Times New Roman" w:cs="Times New Roman"/>
          <w:b/>
          <w:sz w:val="28"/>
          <w:szCs w:val="28"/>
          <w:lang w:val="kk-KZ"/>
        </w:rPr>
        <w:t xml:space="preserve"> </w:t>
      </w:r>
      <w:r w:rsidR="008B3519" w:rsidRPr="00EB4735">
        <w:rPr>
          <w:rFonts w:ascii="Times New Roman" w:hAnsi="Times New Roman" w:cs="Times New Roman"/>
          <w:b/>
          <w:color w:val="555555"/>
          <w:sz w:val="28"/>
          <w:szCs w:val="28"/>
          <w:lang w:val="kk-KZ"/>
        </w:rPr>
        <w:t>Агрожүйелердегі ағзалар қатынасы</w:t>
      </w:r>
      <w:r w:rsidR="009552EF" w:rsidRPr="00EB4735">
        <w:rPr>
          <w:rFonts w:ascii="Times New Roman" w:hAnsi="Times New Roman" w:cs="Times New Roman"/>
          <w:b/>
          <w:color w:val="555555"/>
          <w:sz w:val="28"/>
          <w:szCs w:val="28"/>
          <w:lang w:val="kk-KZ"/>
        </w:rPr>
        <w:t xml:space="preserve">    </w:t>
      </w:r>
    </w:p>
    <w:p w:rsidR="00FD3A85" w:rsidRPr="00EB4735" w:rsidRDefault="00FD3A85" w:rsidP="00ED1DE9">
      <w:pPr>
        <w:pStyle w:val="af"/>
        <w:jc w:val="both"/>
        <w:rPr>
          <w:rFonts w:ascii="Times New Roman" w:hAnsi="Times New Roman" w:cs="Times New Roman"/>
          <w:b/>
          <w:color w:val="555555"/>
          <w:sz w:val="28"/>
          <w:szCs w:val="28"/>
          <w:lang w:val="kk-KZ"/>
        </w:rPr>
      </w:pPr>
    </w:p>
    <w:p w:rsidR="009552EF" w:rsidRPr="00EB4735" w:rsidRDefault="003961FC" w:rsidP="00ED1DE9">
      <w:pPr>
        <w:pStyle w:val="af"/>
        <w:jc w:val="both"/>
        <w:rPr>
          <w:rFonts w:ascii="Times New Roman" w:hAnsi="Times New Roman" w:cs="Times New Roman"/>
          <w:color w:val="555555"/>
          <w:sz w:val="28"/>
          <w:szCs w:val="28"/>
          <w:lang w:val="kk-KZ"/>
        </w:rPr>
      </w:pPr>
      <w:r w:rsidRPr="00EB4735">
        <w:rPr>
          <w:rFonts w:ascii="Times New Roman" w:hAnsi="Times New Roman" w:cs="Times New Roman"/>
          <w:color w:val="555555"/>
          <w:sz w:val="28"/>
          <w:szCs w:val="28"/>
          <w:lang w:val="kk-KZ"/>
        </w:rPr>
        <w:t>Жоспары</w:t>
      </w:r>
    </w:p>
    <w:p w:rsidR="003961FC" w:rsidRPr="00EB4735" w:rsidRDefault="003961FC" w:rsidP="00ED1DE9">
      <w:pPr>
        <w:pStyle w:val="af"/>
        <w:jc w:val="both"/>
        <w:rPr>
          <w:rFonts w:ascii="Times New Roman" w:hAnsi="Times New Roman" w:cs="Times New Roman"/>
          <w:color w:val="555555"/>
          <w:sz w:val="28"/>
          <w:szCs w:val="28"/>
          <w:lang w:val="kk-KZ"/>
        </w:rPr>
      </w:pPr>
      <w:r w:rsidRPr="00EB4735">
        <w:rPr>
          <w:rFonts w:ascii="Times New Roman" w:hAnsi="Times New Roman" w:cs="Times New Roman"/>
          <w:color w:val="555555"/>
          <w:sz w:val="28"/>
          <w:szCs w:val="28"/>
          <w:lang w:val="kk-KZ"/>
        </w:rPr>
        <w:t>1.</w:t>
      </w:r>
      <w:r w:rsidR="00504536" w:rsidRPr="00EB4735">
        <w:rPr>
          <w:rFonts w:ascii="Times New Roman" w:hAnsi="Times New Roman" w:cs="Times New Roman"/>
          <w:color w:val="555555"/>
          <w:sz w:val="28"/>
          <w:szCs w:val="28"/>
          <w:lang w:val="kk-KZ"/>
        </w:rPr>
        <w:t xml:space="preserve">  Егістікке пайдаланатын жерлердің экологиялық жағдайы</w:t>
      </w:r>
    </w:p>
    <w:p w:rsidR="003961FC" w:rsidRPr="00EB4735" w:rsidRDefault="003961FC" w:rsidP="00ED1DE9">
      <w:pPr>
        <w:pStyle w:val="af"/>
        <w:jc w:val="both"/>
        <w:rPr>
          <w:rFonts w:ascii="Times New Roman" w:hAnsi="Times New Roman" w:cs="Times New Roman"/>
          <w:color w:val="555555"/>
          <w:sz w:val="28"/>
          <w:szCs w:val="28"/>
          <w:lang w:val="kk-KZ"/>
        </w:rPr>
      </w:pPr>
      <w:r w:rsidRPr="00EB4735">
        <w:rPr>
          <w:rFonts w:ascii="Times New Roman" w:hAnsi="Times New Roman" w:cs="Times New Roman"/>
          <w:color w:val="555555"/>
          <w:sz w:val="28"/>
          <w:szCs w:val="28"/>
          <w:lang w:val="kk-KZ"/>
        </w:rPr>
        <w:t>2.</w:t>
      </w:r>
      <w:r w:rsidR="00504536" w:rsidRPr="00EB4735">
        <w:rPr>
          <w:rFonts w:ascii="Times New Roman" w:hAnsi="Times New Roman" w:cs="Times New Roman"/>
          <w:color w:val="555555"/>
          <w:sz w:val="28"/>
          <w:szCs w:val="28"/>
          <w:lang w:val="kk-KZ"/>
        </w:rPr>
        <w:t xml:space="preserve">  </w:t>
      </w:r>
      <w:r w:rsidR="00504536" w:rsidRPr="00EB4735">
        <w:rPr>
          <w:rFonts w:ascii="Times New Roman" w:hAnsi="Times New Roman" w:cs="Times New Roman"/>
          <w:sz w:val="28"/>
          <w:szCs w:val="28"/>
          <w:lang w:val="kk-KZ"/>
        </w:rPr>
        <w:t>Топырақтың адамзат қоғамы үшін маңызы</w:t>
      </w:r>
    </w:p>
    <w:p w:rsidR="009552EF" w:rsidRPr="008026EB" w:rsidRDefault="009552EF" w:rsidP="008026EB">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w:t>
      </w:r>
      <w:r w:rsidRPr="00EB4735">
        <w:rPr>
          <w:rFonts w:ascii="Times New Roman" w:hAnsi="Times New Roman" w:cs="Times New Roman"/>
          <w:color w:val="272723"/>
          <w:sz w:val="28"/>
          <w:szCs w:val="28"/>
          <w:lang w:val="kk-KZ"/>
        </w:rPr>
        <w:t>Қазақстанның барлық жер көлемі 2724,9 мың км. Жер қорымыздың көлемі өте үлкен болғанымен оның сапасы соңғы жылдары күрт нашарлап отыр. Жерді дұрыс пайдаланбау салдарынан топырақ деградацияға ұшырап, құнарсыздану, шөлге айналу процестері күшейе түсуде. Соңғы мәліметтер бойынша Республика жерінің 180 млн . га жазық жерлер, 185 млн. га жайылым және 34 млн. га құнарлы жердің 180 млн. га жері жарамсыз жерлерге ұшырап, оның 30 млн. га топырақ эрозиясы 60 млн. га тұздану, 10 млн. га химиялық және радиактивті заттармен ластанған.</w:t>
      </w:r>
    </w:p>
    <w:p w:rsidR="009552EF" w:rsidRPr="00EB4735" w:rsidRDefault="009552EF" w:rsidP="00ED1DE9">
      <w:pPr>
        <w:pStyle w:val="af"/>
        <w:jc w:val="both"/>
        <w:rPr>
          <w:rFonts w:ascii="Times New Roman" w:hAnsi="Times New Roman" w:cs="Times New Roman"/>
          <w:color w:val="272723"/>
          <w:sz w:val="28"/>
          <w:szCs w:val="28"/>
          <w:lang w:val="kk-KZ"/>
        </w:rPr>
      </w:pPr>
      <w:r w:rsidRPr="00EB4735">
        <w:rPr>
          <w:rFonts w:ascii="Times New Roman" w:hAnsi="Times New Roman" w:cs="Times New Roman"/>
          <w:color w:val="272723"/>
          <w:sz w:val="28"/>
          <w:szCs w:val="28"/>
          <w:lang w:val="kk-KZ"/>
        </w:rPr>
        <w:t xml:space="preserve">    Қазақстандағы егістікке пайдаланатын жерлердің де экологиялық жағдайы нашар. Ол республика бойынша 26610,7 мың га жерді алып жатыр.Соңғы жылдары байқалып отырған әлемдік климаттың өзгеруі Қазақстанның шөл, шөлейтті белдемдеріне әсерін тигізіп, ондағы егіс алқаптарының сапасын төмендетіп жіберді. Бұл жерлерде топырақтың құнарсыздануы, бүлінуі және шөлге айналуы прогрессивті түрде жүруде. Оның үстіне топырақты қорғаудың агротехникалық шаралары, қар тоқтату, органикалық және минералды тыңайтқыштар беру, гербицидтер мен пестицидтерді қолданбаудан арам шөптердің қаулап өсуі, шегіртке тәрізді зиянкестердің шексіз көбеюіне жолберіліп, жердің сапасын төмендетті. Мәселен, 1996 жылы егістіктерге 1 млн. т минералдық және 33,2 млн. т органикалық тыңайтқыш берілсе, бұл көрсеткіштер 1998-2001 жылдары 16 мың тоннаға қысқарған.                                                                                                                Топырақтану институтының мәліметі бойынша Қазақстанның құнарлы топырағы өзінің қарашірігінің 19-22 % жоғалтқан. Мұның өзі болашақта жер ресурстарының сапасы жақсармайтынын аңғартады.</w:t>
      </w:r>
    </w:p>
    <w:p w:rsidR="009552EF" w:rsidRPr="00EB4735" w:rsidRDefault="009552EF" w:rsidP="00ED1DE9">
      <w:pPr>
        <w:pStyle w:val="af"/>
        <w:jc w:val="both"/>
        <w:rPr>
          <w:rFonts w:ascii="Times New Roman" w:hAnsi="Times New Roman" w:cs="Times New Roman"/>
          <w:sz w:val="28"/>
          <w:szCs w:val="28"/>
          <w:lang w:val="kk-KZ"/>
        </w:rPr>
      </w:pPr>
      <w:r w:rsidRPr="00EB4735">
        <w:rPr>
          <w:rFonts w:ascii="Times New Roman" w:hAnsi="Times New Roman" w:cs="Times New Roman"/>
          <w:color w:val="272723"/>
          <w:sz w:val="28"/>
          <w:szCs w:val="28"/>
          <w:lang w:val="kk-KZ"/>
        </w:rPr>
        <w:t xml:space="preserve">  </w:t>
      </w:r>
      <w:r w:rsidRPr="00EB4735">
        <w:rPr>
          <w:rFonts w:ascii="Times New Roman" w:hAnsi="Times New Roman" w:cs="Times New Roman"/>
          <w:b/>
          <w:sz w:val="28"/>
          <w:szCs w:val="28"/>
          <w:shd w:val="clear" w:color="auto" w:fill="FFFFFF"/>
          <w:lang w:val="kk-KZ"/>
        </w:rPr>
        <w:t xml:space="preserve">    </w:t>
      </w:r>
      <w:r w:rsidRPr="00EB4735">
        <w:rPr>
          <w:rFonts w:ascii="Times New Roman" w:hAnsi="Times New Roman" w:cs="Times New Roman"/>
          <w:b/>
          <w:sz w:val="28"/>
          <w:szCs w:val="28"/>
          <w:lang w:val="kk-KZ"/>
        </w:rPr>
        <w:t>Топырақ георафиясы және егіншілік.</w:t>
      </w:r>
      <w:r w:rsidRPr="00EB4735">
        <w:rPr>
          <w:rFonts w:ascii="Times New Roman" w:hAnsi="Times New Roman" w:cs="Times New Roman"/>
          <w:sz w:val="28"/>
          <w:szCs w:val="28"/>
          <w:lang w:val="kk-KZ"/>
        </w:rPr>
        <w:t xml:space="preserve"> Егіншілік те ерекше географиялық жағдайда жүзеге асады. В.В.Докучаев ілімінше топырақ түзуші факторлардың өзара әрекеттесуі әсерінен пайда болады. Осы өзара әрекеттесудің бұзылуының тың жерлердің мәдени жерлерге айналуы қалыптасқан топырақ режимін күрт бұзып, оның қасиеттерін өзгертеді. Сондықтан егіншілік жүйесі түрлі табиға жағдайда пайдалы шаралар, басқа жағдайларда қолдануға келмейді. В.Р.Вильямс шөп егумен қатар жүргізілетін егіншілік әдісін ұсынды, топырақтың құрылымы мен азот құрамын қалпына келтіру үшін топыраққа шөп түрлерін егеді. Егіншілікті шөп өсірумен қатарластыру тек қара емес топырақты орталыққа пайдалы екені дәлелденуі КСРО аумағының тундра аймағында егіншілік сирек тұстарда қолданылады. Тайга орманы аймағының оңтүстік жартысы егіншлікке пайдалы, түгелге жақын жыртылған. Егіншіліктің ең көп тараған жері орманды далалық және далалық аймақтар. Құрғақ дала мен далаларда егіншілік ауданы тағы да қысқарды. Бұл жерде таңдаулы тұстарда егіліп, жайылымдық мал шаруашылығы дамыған. Егіншіліктің таралуы топырақ табиғи жағдайына ғана емес, оның мамандандандырылуына байланысты орманды дала, кейде құрғақ дала аймағында дәнді дақылдар өсіріледі. Мақта егіні Орта Азияның сұр топырақты жерлерінде дамыған. Кендір дақылын өсіру – шым топырақты күлді топырақты жерлерде дамыған. </w:t>
      </w:r>
    </w:p>
    <w:p w:rsidR="009552EF" w:rsidRPr="00EB4735" w:rsidRDefault="009552EF" w:rsidP="00ED1DE9">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Топырақты өңдеу, мелиорация, тыңайтқыш қосу және т.б. шаралар географиялық жағдайларды ескеріліп жоспарлануы және жүзеге асырылуы керек. Көбіне топырақ және шабындық – қара топырақты жерлер тұрақсыз және жеткіліксіз ылғалданады . Суармалы егіншілікті  дұрыс ұйымдастыру үшін топырақта ғана емес, топырақты түзуге қатысатын табиғат жағдайларын да жан-жақты зерттеу керек. Сондықтан топырақ географиялық және жер қыртысы карта георафиялық жұмыстар маңыға ие болып келеді. Топырақтың адамзат қоғамының басқа да тіршілік салалары үшін маңызы . </w:t>
      </w:r>
    </w:p>
    <w:p w:rsidR="009552EF" w:rsidRPr="00EB4735" w:rsidRDefault="009552EF" w:rsidP="00ED1DE9">
      <w:pPr>
        <w:pStyle w:val="af"/>
        <w:jc w:val="both"/>
        <w:rPr>
          <w:rFonts w:ascii="Times New Roman" w:hAnsi="Times New Roman" w:cs="Times New Roman"/>
          <w:sz w:val="28"/>
          <w:szCs w:val="28"/>
          <w:shd w:val="clear" w:color="auto" w:fill="FFFFFF"/>
          <w:lang w:val="kk-KZ"/>
        </w:rPr>
      </w:pPr>
      <w:r w:rsidRPr="00EB4735">
        <w:rPr>
          <w:rFonts w:ascii="Times New Roman" w:hAnsi="Times New Roman" w:cs="Times New Roman"/>
          <w:sz w:val="28"/>
          <w:szCs w:val="28"/>
          <w:lang w:val="kk-KZ"/>
        </w:rPr>
        <w:t xml:space="preserve">   Топырақсыз адам өмір сүру мүмкін емес және де оның құнарлылығына да аса берген жөн. Топырақ құнарлы болса өсімдік өсіп, өнімді өте көп өлшерде береді. Ал топырақтың құнарлығы аз болса, өсімдік ауырып одан алынатын түсім де азаяды. Топырақтың құрамында тыңайтқыштың үш түрі болады. Органикалық, минералды және бактериялық тыңайтқыштар. Оларды кез келген жерге пайдаланбай топырақта қай түрі жетіспесе соны пайдаланған жөн. Мұның көп пайдасы бар. Топырақ құнарлығы деп оның табиғи және мәдени өсімдіктердің қалыпты өсуі мен дамуын қамтамассыз ету қабілетін айтады. Әр табиғат зонасында топырақтың құнарлығы әр түрлі. Қара топырақ - ең құнарлы топырақ. Ол орман және орманды дала зонасында орналасқан. Топырақтың құрамы сол жердің табиғатына, яғни, өсімдіктің, жан-жануарлар дүниесіне күннің түсуіне тікелей байланысты. Топырақтың құрамында қара шірік көп болса, ол құнарлы топырақ болып саналады. Біздің Атырау облысы шөл және шөлейт зонада орналасқан. Топырағының құнарлығы өте төмен. Еліміздің президенті Н.Ә.Назарбаев 2003-05 жылыдарды ауыл жылы деп атады, бұл әрине ауылшаруашылығын көтеру деген сөз. Қазір жерге де көңіл бөлінуде. </w:t>
      </w:r>
    </w:p>
    <w:p w:rsidR="009552EF" w:rsidRPr="00EB4735" w:rsidRDefault="009552E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Топырақтың адамзат қоғамы үшін маңызы өте ерекше. Ең алғашқы қауымдық құрылыс кезінде адамдар жабайы өсімдіктерді мәдени өсімдіктерге айналдыра бастады. Құнарлы топырақта өнімді өте көп алатынын адамдар сол кезде-ақ білген. Жер яғни топырақсыз адамның өмірі. Адамзаттың бүкіл өмірі осы топырақпен байланысты. Топырақ ауылшаруашылығы өндірісінің негізгі құрамы болып табылады. Топырақтың құнарлығын арттыратын әр түрлі тыңайтыштар бар. Бейорганикалық тыңайтқыштар құстың саңғырығы, малдың тезегі және т.б. осыларды ерте кезден бастап адамдар өздерінің шағын жерлеріне еккен егіндеріне тыңайтқыш ретінде пайдалана білген. Қазіргі кезде топырақтың құнарлығы өте төмендеп бара жатыр. 1953-55 тың игеру жылдарда Қазақстан даласының едәуір көп бөлігін жыртып тастады. Артынан ол жерлер түгел игерілмей қараусыз қалды. Осы кезде Қазақстан жерлерінің көп жерлері эрозияға ұшырап үстіңгі қара топырақ қабаты ұшып кетті. Кейін ол жерлер шөлді жерге айнала бастады. Ол жерді өте көп жыртудың зиянды еді. Егін салғанда да жерді жыл сайын өңдеп, тыңдырып отырмаса, құнарлығы төмендеп кетеді. Соңғы жылдары бактериялық тыңайтқыштар да қолданыс табуда. бактериялар массасын топыраққа араластырып микробиологияық процестерді күшейтуге және химиялық элементтердің сіңімділігін көтеруге қол жеткізуде. Мыс: фосфорбактерин органикалық заттарды алдыратын, фосфорды сіңімді фосфор түріне айналдырады. т.б. Ауылшаруашылығы дақылдарын қалыпты өсіру үшін макроэлементтер мөлшері ғана емес. Сирек кездесетін құрамы маңызды элементтердің болмауы өсімдіктің ауруына, түсімнің аз болуына әкеліп соғуда. Топырақтың адамзат үшін маңызды. Топырақтың адамзат қоғамы үшін маңызын айтып жеткізу қиын. Егер бұрынғы кезде өскен өнімді жинау кезінде топырақтың жанама маңызы болуы, себебі ол адамды жабайы өсімдіктер өнімдерімен қамтамасыз етті, ал жер жыртып, егіншілікпен айналысқан кезден бастап топырақ азық өнімдерінін көзіну айналды. Сондықтан еңбек адамы ежелден осы табиғи байлыққа үлкен құрметпен қарайды. Өндірістің кейбір салалары топырақты пайдалануға негізделген. Соның бірі маңызды азық-түлік өнімдерін жеткізуші ауыл шаруашылдығы. Топырақ ауыл шаруашылығы өндірісін негізгі құралы болып табылады. Топырақтың орман шаруашылығында және құрылыс салғанда – инженерлік құрылғылардың іргетасының негізгі ретінде және жол салуда гидротехникалық құрылыста құрылыс материалы ретінде маңызы зор. Топырақта жүріп жататын күрделі биологиялық, физика-химиялық және химиялық процестердін адамзат қоғамының түрлі тіршілік салалары үшін мәні зор. Осы процестерді тану топырақты іс жүзінде пайдалануда жаңа мүмкіндіктер ашады. Микробиологиялық және геохимиялық процестерді зерттеуге байланысты топырақтың халық денсаулығы үшін маңызы анықтала түседі. Топырақтағы физика-химиялық құбылыстарды зерттеудің гидротехникалық құрылыс үшін және алыс қашықтыққа созылған магистралық құбырлар салу үшін маңызы бар. Топырақтағы биогеохимиялық және геохимиялық процестерді пайдалы қазба кен орындарын іздеу кезінде пайдаланады. Жердің ауыл шаруашылығы үшін маңызы ерекше, сондықтан осы сұрақ алды мен қаралуы керек. Топырақ құнарлығы. Топырақ еңбек құралы және өнімі ретінде. Топырақ құнарлығы деп оның табиғи және мәдени өсімдіктердің қалыпты өсуі мен дамуын қамтамасыз ету қабілетін айтады. Топырақ құнарлығы оны кез-келген борпылдақ тау жынысынан ажыратуға мүмкіндік беретін ерекше сапа. Бұл сапаның адамзат қоғамы үшін маңызы зор. Табиғи топырақ құнарлылығы олардың қалыптасуы барысында топырақ түзу факторы әсерінен болады және табиғи өсімдіктер өсімділігімен бағаланады. Өнделетін жердің құнарлығы ауылшаруашылық өнімдерінің түсім көлемімен өлшенеді және ауылшаруашылық өндірістің деңгейіне: осы топырақтың зиянды химиялық қасиетін жоя білуге, қолайлы су мен ауа режиміне, минерал, органикалық, бактериялық тыңайтқыштар пайдалану мүмкіндігіне, ауылшаруашылық өндірісінің механикаландыру деңгейіне байланысты. Түсім көлем еңбек өнімділігіне тікелей байланысты болғандықтан, топырақ құнарлығы да қоғамдық өндірістің маңызды кезі болып есептеледі. Табиғи топырақ құнарлығынан көрсеткіштері – аудан бірлігіндегі жылдық өсімдіктердің үстеме өсуі: Тундра үшін 10-25ц/га Гүлді және шым гүлді топырақ 45-85 Қара топырақты жер 90-137 Каштан топырақтар 40 Сұр-қоңыр топырақтар 12 Тропикалық саваннаның қызыл және сары топырақтары 120 Ылғал тропиктердің қызыл және сары топырақтары 325. Күнделікті өмірде құнарлы деп белгілі бір мәдени өсімдіктер үшін қолайлы топырақты атайды. Шынында құнарсыз топырақ болмайды, себебі құнарлылық топырақтың ажырамас қасиеті. Кез-келген топырақ, онда жақты өсетін өсімдіктер үшін құнарлы боп табылады. Мысалы, құнарсыз екені айқын сортаң жерлерде кейбір сортаң шөптер жақсы өседі, олар басқа жерде өсе алмайды. Сұр топырақты жерлер мақта өсуіне қолайлы, бірақ картоп үшін құнарсыз т.б. Құнарлығы немен анықталады? өсідіктер қалыпты өсу үшін топырақта мына жағдайлар блокы тиіс: 1. Өсімдік бойына сіңіре алатын формадағы қорек элементтері болуы тиіс. 2. Өсімдік сіңіре алатын формада су болуы тиіс. 3. Өсімдік тіршілігі үшін қажетті мөлшерде оттегімен қамтамасыз етілуі тиіс. 4. Топырақ массасының құрылымы қолайлы болып онтайлы ауа – су режимін қамтамасыз етіп тамырлардын топыраққа жақсы өтуін одан қоректікз аттар мен ылғалдық керегінше алуын қамтамасыз етуі тиіс. 5. Өсімдіктер үшін зиянды қоспалар болуы тиіс. Мәлім болғандай өсімдіктер негізгі қорек элементі ретінде топырақтан азот, фосфор, калий, кальций, темір, күкіртті сініреді. Химиялық талдауға қарасақ, топырақтағы химиялық элементтер құрамы көп, және ол көп жылға жетеді. Н.П.Ремезов деректері бойынша, қаратопырақ құрамында азот пен фосфордың көптігі сонша, бидайдан орташа түсім алғанда әлі 250 жылға жетеді екен, ал калий құрамы – 3 мың жылға жетерлік. Бірақ өсімдіктер үшін элементтер мөлшері емес, топырақтағы өсімдік сіңіруге ыңғайлы формалары маңызды. Қара топырақтың жыртылатын горизонтындағы қоректік элементтердің жалпы қоры, 1 га шақанда Н.П.Ремезв бойынша 1952ж. Элементтер Мөлшер Бидайдың орташа түсімінің қандай мөлшерін қамтамасыз ете алады Топырақтағы азоттың көп бөлігі органикалық қана түрінде болады, сондықтан ол күрделі, соның ішінде мәдени өсімдіктер үшін сінірілмейді. Тек микробиологиялық тіршілік нәтижесінде пайда болушы аммонии және нитрат қоспалар ғана өсімдікке сіңімді. Фосфордың органикалық қоспаларфы және фосфор құрамы минералдардың көбі өсімдіктерге сіңбейді. Топырақтағы калий негізгі массасы екінші дисперсиялық силикат (гидросиюд) құрамына кіреді, бұл күйінде оны өсімдіктер қорыта алмайды. Өсімдіктер сіңірілген калийді және калийдің суда еритін қоспаларын бойына тарады, бұлардың топырақтағы мөлшері мардымсыз. Кальций мен магний де сіңірілген және суда еріген күйінде ғана өсімдіктерге пайдалы. Өсімдіктерге сіңімді түрдегі химиялық элементтер құрамы олардың жалпы құрамына қарағанда өте аз.Сондықтан мәдени өсімдіктердің қалыпты өсуі үшін (демек, жақсы өнім алу үшін) кейбір қоректік элементтерді сіңімді формада топыраққа тыңайтқыш ретінде қосу керек. Оның тағы бір себебі жыл сайын жиналған өніммен бірге химиялық элементтер де топырақтан алынып, азаяды. Демек, өсімдіктердің қалыпты өсуіне керек элеметтер мөлшері де азаяды, бұл егін өніміне әсер етеді. Мысалы, бұл құбылыс АҚШ орталық аудандарында байқалды, онда 20 жыл ішінде топырақтағы азот мөлшері 20% - ке кеміген, келесі 20 жылда 10% - ке, келесі 20 жылда 7% - кеміген. Сондықтан агрохимия ережесіне сәйкес тыңайтқыш қолдану ауылшаруашылығы дақылдары түсімін және жер құнарлылығын көтеретін маңызды тәсіл болып табылады. Тыңайтқыш қолдана отырып адам заттардың биологиялық айналымына белсенді араласып, өз мақсатында бағыт беріп, реттейді. Органикалық минерал тыңайтқыштар қосумен қатар соңғы жылдары бактериялық тыңайтқыштарда қолданыс табуда. Бактериялар массасын топыраққа араластырып микробиологиялық процестерді күшейтуге және химиялық элементтердің сіңімділігін көтеруге қол жеткізіледі. Мысалы, фосфорбактерин органикалық заттарды ыдыратып, фосфорды сіңімді фосфор түріне айналдырды, т.б. Ауылшаруашылығы дақылдарын қалыпты өсіру үшін макроэлементтер мөлшері ғана емес, сирек кездесетін және бытырап орналасқан химиялық элементтер құрамы да маңызды. Олардың болмауы немесе аз болуы мәдени өсімдіктердің ауруына, түсімнің аз болуына әкеледі. Топырақта жездің кемдігінен пайда болған жағымсыз құбылыстар кең тараған. Бұл құбылыстар торф топырақта орман аймағында көп кездеседі. (Өңдеу сырқаты деп атайды). Жез қосқан соң ғана бұл ауру жойылған, астық өнімі көбейген. Жезді кейбір өсімдіктер организміне қосу үшін оларды паразиттік грибоктарға қарсы тұрақтылығын арттырады. Мырыш, бор, марганец,молибден және сирек кезесетін элементтер топыраққа қосқанның әсері болатыны анықталды. Микроэлементтердің мал шаруашылығы үшін де маңызы зор. Кейбір микроэлементтердің топырақта және өсімдіктерде (жемде)артық не кем болуы мал өнімділігіне елеулі әсер етеді. Кобалаттің топырақта аз болуынан мал қанында эритроциттер азайып, мал тез ариді (себебі, белок синтезі нашарлайды) жемнің көп болуы бұған әсер етпейді. Ұсақ және ірі мүйізді малдың бұл ауруы – акобалатоз деп аталады, ол СНГ, Шотландия, Австралия және т.б. елдерде таралған. Мал шаруашылығына белгілі әсер ететін жез, никель, селен, фтор, йодтың тапшылығы немесе артықшылығы. Су өсімдіктің тіршілігінің барлық кезенінде де дәннен жарып шыққаннан, пісіп жетілгенше үлкен роль атқарады. Түрлі өсімдік дәндері жарылуы үшін түрлі су мөлшері керек: Бидай үшін – салмағының 45% қызылша үшін - 120% керек. Түрлі мәдени өсімдіктердің құрғақ массасының тоннасын алу үшін шығындалған су мөлшері де әр түрлі және 200 ден 1000 т-ға дейін өзгереді. </w:t>
      </w:r>
      <w:r w:rsidRPr="00EB4735">
        <w:rPr>
          <w:rFonts w:ascii="Times New Roman" w:hAnsi="Times New Roman" w:cs="Times New Roman"/>
          <w:sz w:val="28"/>
          <w:szCs w:val="28"/>
        </w:rPr>
        <w:t>Мысалы: бидай тоннасына – 500тонна су жұмсалады, ал күріш тоннасына – 1000т. Артық су керек. Өсімдіктер бос су формасын ғана яғни гравитациялық сініліп байланған суды космос күштері кері тарта алмайды. Сондықтан сінірілген суы 10-15% құрайтын саздың топырақта өсімдік су тапшылығын көреді, ал құмайт топырақтарда бұл көрсеткіш 1-2% - ке дейін азаяды. Топырақ ылғалы капилярлық булану барысында азаяды. Ұзын капилярдың болуы топырақты тез құрғатады, ал ол капилярды бұзу, топырақ ылғалы сақталуына әкеледі. Сондықтан топырақ құрылымын ұсақ кесекті қылу оны құрғаудан сақтайтын тиімді шара болып табылады. Қуаңшылық аудандарда судың топыраққа мол келуіне бағытталған түрі шаралар жасалады, беткі су ағысын реттеу, қар тоқтату, түрлі суландыру. Топырақ құнарлығы үшін ауаның, оның оттегісінің маңызы зор. Оттегі микробиологиялық процестер үшін қажет. Топырақтың аэробты микробтары оттегі жетпесе өз тірлігін баяулатады. Оттегі күрделі өсімдіктер тамыры үшін қажет. Тығыз топырақтағы газ алмасудың қиындауы, топырақ ауасында көмір қышқылының жинақталуы, топырақ артық ылғалданғанда оттегінің жетіспеуі өсімдіктің өсін тежейді. Н.П.Рмезов (1963 жыл) пікірінше оттегі топырақтың барлық көлемінің 8-12% - і болса, топырақ ауасы өсімдіктер үшін қолайсыз әсерін тигізеді, ал оттегі құрамы 5% -тен кем болса, өсімдіктердің көп бөлігі өледі. Топырақтың оттегімен қамтылуы және газ алмасу деңгейін ұстау топырақ құрылмына тәуелді, ол тамыр қабатының тереңдігін анықтайды, ылғалдың топырақтағы шығынын және бөлінуін реттейді, өсімдіктердің қорек режимін реттейді. Топырақтың жақсы құрылымды өсімдіктер құлыпты өсуін қажетті шартты болып табылады. Жыртылатын горизонттың онтайлы құрылымы болып есептелетін – ұсақ кесекті түйірлі суға берік құрылым. Топырақ құнарлығына теріс әсер ететін тұздар құрамының көбеюі. Тұз концентрациясын топырақ ерітіндісіне жоғары болуы өсімдіктерді мына себептерге байланысты тежейді: 1. Өсімдік клеткасына су келуі нашарлап, бұзылады, себебі топырақ ерітіндсіндегі осмос қысымы өсімдік клеткасы протоплазмасындағдан жоғары. 2. Ассимиляция және газ алмасу процестері бұзылады. В.А.Ховда зерттеуі бойынша, сортаңдау жағдайында өсімдіктерге магнии, натридің хлорлы тұздары көптеп сіңіп, маңызды химиялық элементтер – кальций, калий, фосфор, темір, марганец бірнеше есе кемиді. Тез еріген тұздар өсімдіктің жасыл бөлігінде жинақталып, фотосинтез процесін әлсіретеді. Ақырында өсімдік дамудан қалады. 3. Сортаңдалу әсерінен өсімдік анатомиясында күрделі өзгерістер болады. Тамыр қуысы тарылады, қабыршақ қабырғалары қалыңдайды, нәтижесінде өсімдік қурайды. Топырақтың сортаңдалуымен, сорлауымен күрес, сор топырақтарды жақсарту халық шаруашылығының күрделі де маңызды мәселесі болып табылады. Топырақ құнарлылығы тек табиғи қасиеттеріне емес, оны өңдеу сипатына да байланысты. Табиғи құнарлылық топырақтан жаратылыс қасиеттеріне байланысты. Тиімді құнарлылық табиғи құнарлылық бөлігі, ол мәдени өсімдік түсімі түрінде анықталды. Тиімі құнарлылық тыңайтқыш қолдануға, топырақты ұтымды өңдеуге және т.б. шараларға сәйкес ұлғаяды. Осылайша жасанды тиімді құнарлылық жасалады: Табиғи құнарлылық Тиімді Әлеуметті Жасанды тиімді құнарлылық Ғылым мен ауылшаруашылығындағы тәжірибе дамыған сайын жасанды құнарлылық арта түседі. Тиімді құнарлылық адамзат қоғаының дауына, өндіріс күштері мен өндірістік қатынастардың дауына байланысты. Өткен ғасырда «кемуші құнарлық заңы» деген қате және реакцияшыл заң тұжырымдалды. Ол көптеген тәжірибелер нәтижесінде шығарылды. Ол тәжірибелер кезінде топырақ құнарлығына және өнім түсіміне бір фактордың әсері зерттелді. Мысалы: топырақтағы судың арпа өніміне әсері анықталды. Тәжірибе деректері бойынша топырақ ылғалдығы 60%-ке жеткенше өнім артып отырды, ал ылғалдықты көтерген кезде өнім азайып, 100% ылғалдық кезінде нөлге тең болған. Мұндай тәжірибелер басқа да өсімдіктермен олардың тіршілігіндегі басқа да факторларға қатысты жасалып отырған. Барлығында да берілен фактордың онтайлы құрамына сәйкес ең көп өнім алған да, бұл фактордың мөшерін әрі қарай көбейткен сайын өнім жинау төмендей берген. Тәжірибе нәтижесін өндіріске енгізіп, кейбір зерттеушілер жансақ пікірге: топырақты өңдеп пайдаланған сайын топырақ құнарлығы топыраққа салынған еңбек пен қаржыны ақтамай, бірте-бірте азая береді. Осы қорытыдыдан қате тұжырымдар жасалған. В.Р.Вильямс осындай тәжірибелердің ғылыми негізсіздігін дәлеледі. Оларды өткізгенде әдістемелік қателік бар фактодың өсімдік тіршілігіне әсері алынғанын, тәжірибені бірнеше фактор мен өткізсе, өнім өсе түсетіні дәлелденді. Адам топырақты түзуші фактор ретінде. В.В.Докучаев деректері бойынша топырақты құраушы, оның қалыптасуына қатысушы барлық факторлар ішінде, топырақ түзілуін мақсатқа сай өзгертуге қабілетті тек адамзат қоғамы ғана. Адамның табиғатты өзгерту процесі топыраққа тарайды. Бұл адамзат дамуның деңгейіне байланысты. Жер өңдеп, егіншілік басталғаннан бері орман аймағын өңдеу үшін от қою қолданды. Бұл кезде орман өртеніп, босаған жерлерге егін егілді. Жер тозған соң оны тастап, жаңа орман алқабы өртеліп, жаңа жерлерге егін егілген. Егіншіліктіңең ежелгі жүйесі – тыңайған жерді қолдану. Бұл жүйе падаланылған жер учаскелері тозған соң ұзақ уақытқа егімей бос қалдырады, ал тыңайтылған жерлер аз уақыттан соң қайта егіліп пайдаланылады. Бірте – бірте бос жерлер саны азайып, егіс аралық үзіліс уақыты азаяды (1 жыл). Осылайша жерді пар айдап пайдалану екі және үш ауыспалы геіс қолданылады. Бірақ жерді бұлай күштеп пайдаланутыңайтыш қоспау, агротехниканы төмен деңгейде қодану түсімді нашарлатып, өнім сапасын азайтты. Қазіргі егіншілік жүйесі топырақ құнарлылығын қолдауға, арттыруға бағытталған. Осы мақсатта топыраққа түрлі тыңайтқыш қосады, қышқыл топырақты әктейді, өңдеу процесін механикаландырады, егін егу айналымын ғылыми тұрғыдан негіздейді, топырақты азотқа байыту үшін ауыспалы бұршақ тұқымдас шөп егуді қолданады. Жеді мелнорациялау шаралары: құрғату, суландыру, эрозияға қарсы шаралар т.б. қолданылады. Топырақ өндіріс құралы ғана емес, еңбек өнімі де болады. Кейбір топырақтардың өзгертілуі соншалық оларды ерекше типке бөлуге болады. Осыларға Қырымдағы жүзім өсіруге екі мың жыл бойы пайдаланып келе жатқан плантаждалған топырақтар, Орта Азияның ежелгі суармалы жазиралары жатады.</w:t>
      </w:r>
    </w:p>
    <w:p w:rsidR="009552EF" w:rsidRPr="00EB4735" w:rsidRDefault="009552E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Топырақтың адамзат қоғамының басқа да тіршілік салалары үшін маңызы. Топырақ және халықтың денсаулығы, топырақтың санитарлық-гигиеналық және медициналық маңызы зор. Топырақ көптеген қарапайым жануарлар мен микроорганизмдердің тіршілік ету ортасы болып табылады. Ірі совет ғалымы-медик, географ А.И.Павловский зерттеулері бойынша табиғатта жұқпалы және паразиттік аурулар «ошактары» бар. Бұл ошактар ауру тудырушылардың тіршілік етуіне қолайлы орта. Сондай орта – топырақ болып саналады. Мысалы: гистоплазмоз тудырушы грибоктар тек қызыл-сары күл топырақты жылы климатты аймақта жақсы дамиды да, басқа топырақта дамымайды. Индияда соңғы кезге дейін холера (тырысқақ) ауруы сақталып келді. Оның кең тарап, адам өліміне жие әкелетінтарауы аймағы – гидроморфы топырақты (аллювиал, атыраулық, батпақты) аймақ холера дамуына өте қолайлы. Топырақ ауру тудырушы микробтар үшін ғана емес, ауру тасымалдаушы жануарлар үшінде қолайлы болуы мүмкін. Сондықтан кейбір жұқпалы аурулар белглі бір жерлерде ғана болады. Адам денсаулығына топырақтың химиялық құрамы да әсер етеді. Топырақта кейбір элементтердің артық не кем болуы өсімдік пен жануарларға теріс әсер ететінін жоғарыда атап өттік. Адамға жеткілікті геохимиялық ерекшеліктер аз әсер етеді, себебі халық тек жергілікті өнімді ғана пайдаланбайды. Бірақ кейде жекелеген химиялық элементтердің топырақтағы тапшылығы (артықшылығы) сондай, бұл халық денсаулығына әсер етпейқоймайды. Кальций, темір, йод, фтор тапшылығынан болатын көптеген аурулардың болатыны белгілі. Әсіресе, өмірлік маңызы бар процестерге қатысатын биологиялық белсенді заттар құрамына кіретін химиялық элементтердің етіспеушілігі халық денсаулығына едәуір зиянын тигізеді. Мұндай аурулар эндемиялық деп аталады. өсімдіктер мен жнуарлар арасында ауытқулар болатын аумақты А.П.Виноградов биогеохимиялық провинция деп атаған. Шаруашылықты жоспарлы түрде дұргізгенде эндемиялық ауруларды жоюға болады. Мысалы: топырағында йод жетіспейтін таулы аудандарда ас тұзына әдейі йод араластыру арқылы зобтың ауыр түрлері жойылады. Топырақтың пайдалы қазбаларды іздеудегі маңызы. Топырақта болып жатқан процестерді зерттеу гоехимиялық іздеу әдістерін жетілдіру үшін маңызды. Бұл әдістер халық шаруашылығының минерал шикізатқа мұқтаждығына байланысты ерекше мәнге ие.</w:t>
      </w:r>
    </w:p>
    <w:p w:rsidR="002B6E1B" w:rsidRPr="003C6653" w:rsidRDefault="002B6E1B" w:rsidP="00ED1DE9">
      <w:pPr>
        <w:pStyle w:val="af"/>
        <w:jc w:val="center"/>
        <w:rPr>
          <w:rFonts w:ascii="Times New Roman" w:eastAsia="Times New Roman" w:hAnsi="Times New Roman" w:cs="Times New Roman"/>
          <w:b/>
          <w:bCs/>
          <w:sz w:val="28"/>
          <w:szCs w:val="28"/>
          <w:lang w:val="kk-KZ" w:eastAsia="ru-RU"/>
        </w:rPr>
      </w:pPr>
    </w:p>
    <w:p w:rsidR="002B6E1B" w:rsidRPr="003C6653" w:rsidRDefault="002B6E1B" w:rsidP="00ED1DE9">
      <w:pPr>
        <w:pStyle w:val="af"/>
        <w:jc w:val="center"/>
        <w:rPr>
          <w:rFonts w:ascii="Times New Roman" w:eastAsia="Times New Roman" w:hAnsi="Times New Roman" w:cs="Times New Roman"/>
          <w:b/>
          <w:bCs/>
          <w:sz w:val="28"/>
          <w:szCs w:val="28"/>
          <w:lang w:val="kk-KZ" w:eastAsia="ru-RU"/>
        </w:rPr>
      </w:pPr>
    </w:p>
    <w:p w:rsidR="002B6E1B" w:rsidRPr="003C6653" w:rsidRDefault="002B6E1B" w:rsidP="00ED1DE9">
      <w:pPr>
        <w:pStyle w:val="af"/>
        <w:jc w:val="center"/>
        <w:rPr>
          <w:rFonts w:ascii="Times New Roman" w:eastAsia="Times New Roman" w:hAnsi="Times New Roman" w:cs="Times New Roman"/>
          <w:b/>
          <w:bCs/>
          <w:sz w:val="28"/>
          <w:szCs w:val="28"/>
          <w:lang w:val="kk-KZ" w:eastAsia="ru-RU"/>
        </w:rPr>
      </w:pPr>
    </w:p>
    <w:p w:rsidR="009552EF" w:rsidRPr="00EB4735" w:rsidRDefault="009552EF" w:rsidP="00ED1DE9">
      <w:pPr>
        <w:pStyle w:val="af"/>
        <w:jc w:val="center"/>
        <w:rPr>
          <w:rFonts w:ascii="Times New Roman" w:hAnsi="Times New Roman" w:cs="Times New Roman"/>
          <w:sz w:val="28"/>
          <w:szCs w:val="28"/>
          <w:shd w:val="clear" w:color="auto" w:fill="FFFFFF"/>
          <w:lang w:val="kk-KZ"/>
        </w:rPr>
      </w:pPr>
      <w:r w:rsidRPr="00EB4735">
        <w:rPr>
          <w:rFonts w:ascii="Times New Roman" w:eastAsia="Times New Roman" w:hAnsi="Times New Roman" w:cs="Times New Roman"/>
          <w:b/>
          <w:bCs/>
          <w:sz w:val="28"/>
          <w:szCs w:val="28"/>
          <w:lang w:val="kk-KZ" w:eastAsia="ru-RU"/>
        </w:rPr>
        <w:t>Пайдаланған әдебиеттер</w:t>
      </w:r>
    </w:p>
    <w:p w:rsidR="00D57960" w:rsidRPr="00EB4735" w:rsidRDefault="009552E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45"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D57960" w:rsidRPr="00EB4735" w:rsidRDefault="009552E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w:t>
      </w:r>
      <w:r w:rsidR="00310D8F" w:rsidRPr="00EB4735">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 xml:space="preserve">Қазақстанньң физикалық географиясы, Алматы: Атамұра, 2008. ISBN 9965-34-809-Х 3.М. Құспанов «Топырақ, өсімдік, тыңайтқыш» </w:t>
      </w:r>
    </w:p>
    <w:p w:rsidR="00D57960" w:rsidRPr="00EB4735" w:rsidRDefault="009552E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w:t>
      </w:r>
    </w:p>
    <w:p w:rsidR="000A290A" w:rsidRPr="00EB4735" w:rsidRDefault="009552E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w:t>
      </w:r>
      <w:r w:rsidR="00504536" w:rsidRPr="00EB4735">
        <w:rPr>
          <w:rFonts w:ascii="Times New Roman" w:hAnsi="Times New Roman" w:cs="Times New Roman"/>
          <w:sz w:val="28"/>
          <w:szCs w:val="28"/>
          <w:lang w:val="kk-KZ"/>
        </w:rPr>
        <w:t>200</w:t>
      </w:r>
      <w:r w:rsidRPr="00EB4735">
        <w:rPr>
          <w:rFonts w:ascii="Times New Roman" w:hAnsi="Times New Roman" w:cs="Times New Roman"/>
          <w:sz w:val="28"/>
          <w:szCs w:val="28"/>
          <w:lang w:val="kk-KZ"/>
        </w:rPr>
        <w:t xml:space="preserve">9 ж. </w:t>
      </w:r>
    </w:p>
    <w:p w:rsidR="008D311E" w:rsidRPr="007500B9" w:rsidRDefault="008D311E" w:rsidP="00ED1DE9">
      <w:pPr>
        <w:spacing w:after="0" w:line="240" w:lineRule="auto"/>
        <w:jc w:val="both"/>
        <w:rPr>
          <w:rFonts w:ascii="Times New Roman" w:eastAsia="Times New Roman" w:hAnsi="Times New Roman" w:cs="Times New Roman"/>
          <w:b/>
          <w:sz w:val="28"/>
          <w:szCs w:val="28"/>
          <w:lang w:val="kk-KZ"/>
        </w:rPr>
      </w:pPr>
    </w:p>
    <w:p w:rsidR="00C91804" w:rsidRPr="00EB4735" w:rsidRDefault="00C91804" w:rsidP="00ED1DE9">
      <w:pPr>
        <w:spacing w:after="0" w:line="240" w:lineRule="auto"/>
        <w:jc w:val="both"/>
        <w:rPr>
          <w:rFonts w:ascii="Times New Roman" w:eastAsia="Times New Roman" w:hAnsi="Times New Roman" w:cs="Times New Roman"/>
          <w:b/>
          <w:sz w:val="28"/>
          <w:szCs w:val="28"/>
          <w:lang w:val="kk-KZ"/>
        </w:rPr>
      </w:pPr>
      <w:r w:rsidRPr="00EB4735">
        <w:rPr>
          <w:rFonts w:ascii="Times New Roman" w:eastAsia="Times New Roman" w:hAnsi="Times New Roman" w:cs="Times New Roman"/>
          <w:b/>
          <w:sz w:val="28"/>
          <w:szCs w:val="28"/>
          <w:lang w:val="kk-KZ"/>
        </w:rPr>
        <w:t>Дәріс 6</w:t>
      </w:r>
      <w:r w:rsidR="00FD3A85" w:rsidRPr="00EB4735">
        <w:rPr>
          <w:rFonts w:ascii="Times New Roman" w:eastAsia="Times New Roman" w:hAnsi="Times New Roman" w:cs="Times New Roman"/>
          <w:b/>
          <w:sz w:val="28"/>
          <w:szCs w:val="28"/>
          <w:lang w:val="kk-KZ"/>
        </w:rPr>
        <w:t xml:space="preserve"> </w:t>
      </w:r>
      <w:r w:rsidRPr="00EB4735">
        <w:rPr>
          <w:rFonts w:ascii="Times New Roman" w:eastAsia="Times New Roman" w:hAnsi="Times New Roman" w:cs="Times New Roman"/>
          <w:b/>
          <w:sz w:val="28"/>
          <w:szCs w:val="28"/>
          <w:lang w:val="kk-KZ"/>
        </w:rPr>
        <w:t>Агрожүйелерде жеке компоненттердің қызметі (мәдени өсімдіктер мен жәндіктерфитогенді саңырауқұлақтар мен арамшөптер)</w:t>
      </w:r>
    </w:p>
    <w:p w:rsidR="00FD3A85" w:rsidRPr="00EB4735" w:rsidRDefault="00FD3A85" w:rsidP="00ED1DE9">
      <w:pPr>
        <w:spacing w:after="0" w:line="240" w:lineRule="auto"/>
        <w:jc w:val="both"/>
        <w:rPr>
          <w:rFonts w:ascii="Times New Roman" w:eastAsia="Times New Roman" w:hAnsi="Times New Roman" w:cs="Times New Roman"/>
          <w:b/>
          <w:sz w:val="28"/>
          <w:szCs w:val="28"/>
          <w:lang w:val="kk-KZ"/>
        </w:rPr>
      </w:pPr>
    </w:p>
    <w:p w:rsidR="00C91804" w:rsidRPr="00EB4735" w:rsidRDefault="00C91804"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Жоспар</w:t>
      </w:r>
    </w:p>
    <w:p w:rsidR="00C91804" w:rsidRPr="00230124" w:rsidRDefault="00230124" w:rsidP="0023012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DB6B35" w:rsidRPr="00230124">
        <w:rPr>
          <w:rFonts w:ascii="Times New Roman" w:hAnsi="Times New Roman" w:cs="Times New Roman"/>
          <w:sz w:val="28"/>
          <w:szCs w:val="28"/>
          <w:lang w:val="kk-KZ"/>
        </w:rPr>
        <w:t>Агроэкожүйелер материалдық әлемі</w:t>
      </w:r>
    </w:p>
    <w:p w:rsidR="00DB6B35" w:rsidRPr="00230124" w:rsidRDefault="00230124" w:rsidP="00230124">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2. </w:t>
      </w:r>
      <w:r w:rsidR="00DB6B35" w:rsidRPr="00230124">
        <w:rPr>
          <w:rFonts w:ascii="Times New Roman" w:hAnsi="Times New Roman" w:cs="Times New Roman"/>
          <w:sz w:val="28"/>
          <w:szCs w:val="28"/>
          <w:lang w:val="kk-KZ"/>
        </w:rPr>
        <w:t>Агроэкожүйелік құрылымдарды қалыптастыру</w:t>
      </w:r>
    </w:p>
    <w:p w:rsidR="00260A67" w:rsidRPr="00EB4735" w:rsidRDefault="00260A67" w:rsidP="008026EB">
      <w:pPr>
        <w:pStyle w:val="ae"/>
        <w:spacing w:before="0" w:beforeAutospacing="0" w:after="0" w:afterAutospacing="0"/>
        <w:ind w:firstLine="708"/>
        <w:jc w:val="both"/>
        <w:rPr>
          <w:sz w:val="28"/>
          <w:szCs w:val="28"/>
          <w:lang w:val="kk-KZ"/>
        </w:rPr>
      </w:pPr>
      <w:r w:rsidRPr="00EB4735">
        <w:rPr>
          <w:bCs/>
          <w:iCs/>
          <w:sz w:val="28"/>
          <w:szCs w:val="28"/>
          <w:lang w:val="kk-KZ"/>
        </w:rPr>
        <w:t>Агроэкожүйелер</w:t>
      </w:r>
      <w:r w:rsidRPr="00EB4735">
        <w:rPr>
          <w:sz w:val="28"/>
          <w:szCs w:val="28"/>
          <w:lang w:val="kk-KZ"/>
        </w:rPr>
        <w:t xml:space="preserve"> де табиғи экожүйелер сияқты өзара байланысты көптеген биологиялық,физикалық және химиялық құрамдас бөліктерден тұрады.Құрамдас бөліктердің араларында қызметтік байланыстар орнаған кез келген тобы жүйені құрайды.</w:t>
      </w:r>
      <w:r w:rsidR="00DB6B35" w:rsidRPr="00EB4735">
        <w:rPr>
          <w:sz w:val="28"/>
          <w:szCs w:val="28"/>
          <w:lang w:val="kk-KZ"/>
        </w:rPr>
        <w:t xml:space="preserve"> </w:t>
      </w:r>
      <w:r w:rsidRPr="00EB4735">
        <w:rPr>
          <w:sz w:val="28"/>
          <w:szCs w:val="28"/>
          <w:lang w:val="kk-KZ"/>
        </w:rPr>
        <w:t>Агроэкожүйелер материалдық әлемнің экологиялық,экономикалық құбылыстардың белгілі бір жиынтығы бар ерекше пішіні болып табылады деп ұйғарған дұрыс.Сонымен , агроэкожүйелер бір жағынан – өңдірістің табиғи- материялдық көзі,екінші жағынан- адамның мақсатқа бағытталған қызметінің нысаны мен нәтижесі.</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 xml:space="preserve">Қазіргі замаңғы көзқарастан қарағанда агроэкожүйелер - адам өзгерткен және биосфераның маңызды элементарлық бірлігіне айналған биогеоқауымдастықтар.Олардың негізін жасанды жасалған және әдетте,тірі организмдердің түрлері азайған биотикалық қауымдастықтар құрайды.Ол қауымдастықтарды адамдар қалыптастырады және ауылшаруашылық өнімін алу үшін реттейді.Агроэкожүйелер биологиялық жоғары өнімділігімен және өсімдіктер мен жануарлардың таңдаулы бір немесе бірнеше түрінің басым болуымен ерекшеленеді.Агроэкожүйелер экожүйелер ретінде орнықсыз ,олардың өзін - өзі реттеу қабілеті әлсіз, олар адамның қолдауынсыз жылдам жойылады немесе жабайыланып, табиғи биогеоқауымдастықтарға пйналады. </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Агроэкожүйелерді құрылымдандыру және тұрпаттандыру негізінде оларды келесі түрлерге бөледі.</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Агросфера</w:t>
      </w:r>
      <w:r w:rsidRPr="00EB4735">
        <w:rPr>
          <w:rFonts w:ascii="Times New Roman" w:hAnsi="Times New Roman" w:cs="Times New Roman"/>
          <w:sz w:val="28"/>
          <w:szCs w:val="28"/>
          <w:lang w:val="kk-KZ"/>
        </w:rPr>
        <w:t xml:space="preserve"> – Жердің адамның ауылшаруашылықтық қызметінің нәтижесінде өзгертілген бүкіл аумағын біріктіретін жаһандық экожүйе;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Аграрлық ландшафт</w:t>
      </w:r>
      <w:r w:rsidRPr="00EB4735">
        <w:rPr>
          <w:rFonts w:ascii="Times New Roman" w:hAnsi="Times New Roman" w:cs="Times New Roman"/>
          <w:sz w:val="28"/>
          <w:szCs w:val="28"/>
          <w:lang w:val="kk-KZ"/>
        </w:rPr>
        <w:t xml:space="preserve"> – ландшафтты ауыл шаруашылығына бейімдеп өзгерту нәтижесінде қалыптасқан экожүйе;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Ауылшаруашылықтық экологиядық жүйе</w:t>
      </w:r>
      <w:r w:rsidRPr="00EB4735">
        <w:rPr>
          <w:rFonts w:ascii="Times New Roman" w:hAnsi="Times New Roman" w:cs="Times New Roman"/>
          <w:sz w:val="28"/>
          <w:szCs w:val="28"/>
          <w:lang w:val="kk-KZ"/>
        </w:rPr>
        <w:t xml:space="preserve"> – шаруашылық деңгейіндегі экожүйе;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Агробиогеоқауымдастық</w:t>
      </w:r>
      <w:r w:rsidRPr="00EB4735">
        <w:rPr>
          <w:rFonts w:ascii="Times New Roman" w:hAnsi="Times New Roman" w:cs="Times New Roman"/>
          <w:sz w:val="28"/>
          <w:szCs w:val="28"/>
          <w:lang w:val="kk-KZ"/>
        </w:rPr>
        <w:t xml:space="preserve"> - егістік, бау, бақша, жылыжай,оранжерея;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Жайылымдық биогеоқауымдастық</w:t>
      </w:r>
      <w:r w:rsidRPr="00EB4735">
        <w:rPr>
          <w:rFonts w:ascii="Times New Roman" w:hAnsi="Times New Roman" w:cs="Times New Roman"/>
          <w:sz w:val="28"/>
          <w:szCs w:val="28"/>
          <w:lang w:val="kk-KZ"/>
        </w:rPr>
        <w:t xml:space="preserve"> – ауылшаруашылық жануаларын жаю үшін пайдаланылатын табиғи және өңделген жайылым.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Фермалық биогеоқауымдастық</w:t>
      </w:r>
      <w:r w:rsidRPr="00EB4735">
        <w:rPr>
          <w:rFonts w:ascii="Times New Roman" w:hAnsi="Times New Roman" w:cs="Times New Roman"/>
          <w:sz w:val="28"/>
          <w:szCs w:val="28"/>
          <w:lang w:val="kk-KZ"/>
        </w:rPr>
        <w:t xml:space="preserve"> – ат, қора,сиыр қора,қой қора, құсхана,мал өсіру кешені,хайуанаттар бағы; </w:t>
      </w:r>
    </w:p>
    <w:p w:rsidR="00260A67" w:rsidRPr="00EB4735" w:rsidRDefault="00260A67"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Келтірілген құрылымдау бір жағынан, адамның ауылшаруашылықтық өндіріс үдерісі кезінде қоршаған табиғи орта мен өзара әрекеттесуінің жан-жақтылығын көрсетеді,екінші жағынан агроэкологияның пән аралық біріктіруші кешен ретіндегі мәнін көрсететін зерттеулердің тұтас әдіснамасын дайындау қажеттігіне көз жеткізеді. </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Егер агроэкожүйені шартты түрде табиғи экологиялық жүйе мен антропогендік энергияның қосындысы ретінде қарастыратын болсақ,индустриялық дәуірге дейінгі ауыл шаруашылығындағы энергия шығындарының табиғи экожүйелердегі энерия ағынымен салыстыруға келетіндігін атап өту керек.Қарқынды тәсілмен жүргізілетін ауыл шаруашылығында энергияны тұтыну одан шамалы жоғары.Бұл түпкі нәтижесінде ол шығындарды қоршаған табиғи ортаға әсерінің дәрежесі бойынша басқада антропогендік әсерлермен теңестіреді.</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 xml:space="preserve">Сонымен, агроэкожүйелер бір жағынан – өндірістің табиғи- материалдық көзі,екінші жағынан - адамның мақсатқа бағытталған қызметінің нысаны мен нәтижесі.Агроэкожүйе зерттеу және басқару нысаны ретінде өндірістік қызмет нәтижелерінде және табиғи әлеуетті қайта өндіру жағдайларында жүзеге асырылатын белсенді экологиялық өзара байланыстардың жиынтығы бар белгілі заттық жүйе болып табылады. </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Агроэкожүйелер де табиғи экожүйелер сияқты өзара байланысты көптеген биологиялық,физикалық және химиялық құрамдас бөліктерден тұрады.Құрамдас бөліктердің араларында қызметтік байланыстар орнаған кез келген тобы жүйені құрайды. Агроэкожүйелер материялдық әлемнің экологиялық ,экономикалық құбылыстардың белгілі бір жиынтығы бар ерекше пішіні болып табылады деп ұйғарған дұрыс.Бірақ қазіргі кезде олардың белгіленген сынақтық өлшемдері жоқ.</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 xml:space="preserve">Агроэкожүйені тұрыптандырудың әмбебеп сызбасын дайындау үшін болашақта материялдық –заттық ағындарды және агроэкожүйенің қалыптасуының негізгі кезендерін көрсететін энергетикалық сипаттамаларды талдау қажет болуы мүмкін екенін жоққа шығаруға бомайды.Агроэкожүйелерді жалпыға ортақ жіктеудің жоқтығының орнын ФАО қолданылатын егіншіліктің құрылымын тұрпаттандыру жүйесі толтырады. </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Бұл тұрпаттандыруға сәйкес жерді пайдалану бес түрге бөлінеді және агроэкожүйелер олардың әрқайсысы бойынша жіктелген:</w:t>
      </w:r>
    </w:p>
    <w:p w:rsidR="00260A67" w:rsidRPr="00EB4735" w:rsidRDefault="00260A67"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  Жерді егіншілікке немесе егістікке пайдалану</w:t>
      </w:r>
      <w:r w:rsidRPr="00EB4735">
        <w:rPr>
          <w:rFonts w:ascii="Times New Roman" w:hAnsi="Times New Roman" w:cs="Times New Roman"/>
          <w:sz w:val="28"/>
          <w:szCs w:val="28"/>
          <w:lang w:val="kk-KZ"/>
        </w:rPr>
        <w:t xml:space="preserve"> –тәлімі,суармалы агроэкожүйелер ; </w:t>
      </w:r>
    </w:p>
    <w:p w:rsidR="00260A67" w:rsidRPr="00EB4735" w:rsidRDefault="00260A67"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 Жерді плантациялар мен баулар түрінде пайдалану</w:t>
      </w:r>
      <w:r w:rsidRPr="00EB4735">
        <w:rPr>
          <w:rFonts w:ascii="Times New Roman" w:hAnsi="Times New Roman" w:cs="Times New Roman"/>
          <w:sz w:val="28"/>
          <w:szCs w:val="28"/>
          <w:lang w:val="kk-KZ"/>
        </w:rPr>
        <w:t xml:space="preserve">-плантациялық агроэкожүйелер ,баулық агроэкожүйелер; </w:t>
      </w:r>
    </w:p>
    <w:p w:rsidR="00260A67" w:rsidRPr="00EB4735" w:rsidRDefault="00260A67"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  Жерді жайылымға пайдалану-</w:t>
      </w:r>
      <w:r w:rsidRPr="00EB4735">
        <w:rPr>
          <w:rFonts w:ascii="Times New Roman" w:hAnsi="Times New Roman" w:cs="Times New Roman"/>
          <w:sz w:val="28"/>
          <w:szCs w:val="28"/>
          <w:lang w:val="kk-KZ"/>
        </w:rPr>
        <w:t xml:space="preserve">жайылымдық агроэкожүйелер; </w:t>
      </w:r>
    </w:p>
    <w:p w:rsidR="00260A67" w:rsidRPr="00EB4735" w:rsidRDefault="00260A67"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 Жерді аралас пайдалану</w:t>
      </w:r>
      <w:r w:rsidRPr="00EB4735">
        <w:rPr>
          <w:rFonts w:ascii="Times New Roman" w:hAnsi="Times New Roman" w:cs="Times New Roman"/>
          <w:sz w:val="28"/>
          <w:szCs w:val="28"/>
          <w:lang w:val="kk-KZ"/>
        </w:rPr>
        <w:t xml:space="preserve"> –жкрді пайдаланудың бірнеше түрінің және бірінші ,екінші дәрежелі биологиялық өнімдерді алу үдерістерінің бірдей арақатынасымен және үйлесуімен сипатталатын аралас агроэкожүйелер; </w:t>
      </w:r>
    </w:p>
    <w:p w:rsidR="00260A67" w:rsidRPr="00EB4735" w:rsidRDefault="00260A67"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 Жерді екінші дәрежелі биологиялық өнім өндіру мақсатымен пайдалану</w:t>
      </w:r>
      <w:r w:rsidRPr="00EB4735">
        <w:rPr>
          <w:rFonts w:ascii="Times New Roman" w:hAnsi="Times New Roman" w:cs="Times New Roman"/>
          <w:sz w:val="28"/>
          <w:szCs w:val="28"/>
          <w:lang w:val="kk-KZ"/>
        </w:rPr>
        <w:t xml:space="preserve"> –агроөнеркәсіптік экожүйелер; </w:t>
      </w:r>
    </w:p>
    <w:p w:rsidR="00260A67" w:rsidRPr="00EB4735" w:rsidRDefault="00260A67"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Агроэкожүйелік құрылымдарды қалыптастыру ,дамыту және пайдалану үдерісінде топырақтың табиғи құналығын және оның қалпына келтірілуін есепке алу өте маңызды.Агроэкожүйелердің базалық үш тұрпаты бар:табиғатты пайдаланушы,табиғатты қорғаушы және табиғатты жақсартушы.Табиғатты пайдаланушы агроэкожүйелер табиғи құнарлықты толықтай қалпына келтірмеуінмен сипатталады,бұл құнарлылық деңгейінің төмендеуіне алып келеді.Табиғатты қорғаушы агроэкожүйелерге табиғи құнарлықты жай ғана келпіне келтіру тән,бұл құнарлықтың сақталуын қамтамасыз етеді.Табиғатты жақсартушы агроэкожүйелер кеңейтілген қайта өндіруге және табиғи құнарлықты жақсартуға бағытталған. </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 xml:space="preserve">Топырақ – кез келген агроэкожүйені құрудың іргетасы,заттарды және энергия ағындарын өзгерту үдерістерінің топтасқан орны,агроэкожүйелерді басқарудың басты буыны.Агроэкожүйелерде антропогендік реттеу элементтері </w:t>
      </w:r>
      <w:hyperlink r:id="rId46" w:history="1">
        <w:r w:rsidRPr="00EB4735">
          <w:rPr>
            <w:rStyle w:val="af0"/>
            <w:color w:val="auto"/>
            <w:sz w:val="28"/>
            <w:szCs w:val="28"/>
            <w:u w:val="none"/>
            <w:lang w:val="kk-KZ"/>
          </w:rPr>
          <w:t xml:space="preserve">қолданылатын болғандықтан </w:t>
        </w:r>
      </w:hyperlink>
      <w:r w:rsidRPr="00EB4735">
        <w:rPr>
          <w:sz w:val="28"/>
          <w:szCs w:val="28"/>
          <w:lang w:val="kk-KZ"/>
        </w:rPr>
        <w:t>,ондағы физикалық химиялық үдерістердің табиғи экожүйелердегі ондай үдерістерден айтарлықтай айырмащылығы бар.</w:t>
      </w:r>
    </w:p>
    <w:p w:rsidR="00260A67" w:rsidRPr="00EB4735" w:rsidRDefault="00260A67" w:rsidP="00ED1DE9">
      <w:pPr>
        <w:pStyle w:val="ae"/>
        <w:spacing w:before="0" w:beforeAutospacing="0" w:after="0" w:afterAutospacing="0"/>
        <w:jc w:val="both"/>
        <w:rPr>
          <w:sz w:val="28"/>
          <w:szCs w:val="28"/>
          <w:lang w:val="kk-KZ"/>
        </w:rPr>
      </w:pPr>
      <w:r w:rsidRPr="00EB4735">
        <w:rPr>
          <w:sz w:val="28"/>
          <w:szCs w:val="28"/>
          <w:lang w:val="kk-KZ"/>
        </w:rPr>
        <w:t xml:space="preserve">Агроэкожүйелердің басым түрі- жасанды фитоқауымдастықтар: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Өңделген</w:t>
      </w:r>
      <w:r w:rsidRPr="00EB4735">
        <w:rPr>
          <w:rFonts w:ascii="Times New Roman" w:hAnsi="Times New Roman" w:cs="Times New Roman"/>
          <w:sz w:val="28"/>
          <w:szCs w:val="28"/>
          <w:lang w:val="kk-KZ"/>
        </w:rPr>
        <w:t xml:space="preserve">,яғни жоспарлы түрде пайдаланылатын жайылымдар мен шалғындар;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Жартылай өңделген</w:t>
      </w:r>
      <w:r w:rsidRPr="00EB4735">
        <w:rPr>
          <w:rFonts w:ascii="Times New Roman" w:hAnsi="Times New Roman" w:cs="Times New Roman"/>
          <w:sz w:val="28"/>
          <w:szCs w:val="28"/>
          <w:lang w:val="kk-KZ"/>
        </w:rPr>
        <w:t xml:space="preserve">,яғни тұрақты реттелмейтін өсіміктер;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Өңделген</w:t>
      </w:r>
      <w:r w:rsidRPr="00EB4735">
        <w:rPr>
          <w:rFonts w:ascii="Times New Roman" w:hAnsi="Times New Roman" w:cs="Times New Roman"/>
          <w:sz w:val="28"/>
          <w:szCs w:val="28"/>
          <w:lang w:val="kk-KZ"/>
        </w:rPr>
        <w:t xml:space="preserve">,яғни тұрақты реттелетін көпжылдық өсімдіктер егістіктер және бақшалық дақылдар; </w:t>
      </w:r>
    </w:p>
    <w:p w:rsidR="00260A67" w:rsidRPr="00EB4735" w:rsidRDefault="00260A67" w:rsidP="00ED1DE9">
      <w:pPr>
        <w:pStyle w:val="a5"/>
        <w:numPr>
          <w:ilvl w:val="0"/>
          <w:numId w:val="5"/>
        </w:numPr>
        <w:spacing w:after="0" w:line="240" w:lineRule="auto"/>
        <w:jc w:val="both"/>
        <w:rPr>
          <w:rFonts w:ascii="Times New Roman" w:hAnsi="Times New Roman" w:cs="Times New Roman"/>
          <w:sz w:val="28"/>
          <w:szCs w:val="28"/>
          <w:lang w:val="kk-KZ"/>
        </w:rPr>
      </w:pPr>
      <w:r w:rsidRPr="00EB4735">
        <w:rPr>
          <w:rFonts w:ascii="Times New Roman" w:hAnsi="Times New Roman" w:cs="Times New Roman"/>
          <w:iCs/>
          <w:sz w:val="28"/>
          <w:szCs w:val="28"/>
          <w:lang w:val="kk-KZ"/>
        </w:rPr>
        <w:t>Қарқынды</w:t>
      </w:r>
      <w:r w:rsidRPr="00EB4735">
        <w:rPr>
          <w:rFonts w:ascii="Times New Roman" w:hAnsi="Times New Roman" w:cs="Times New Roman"/>
          <w:sz w:val="28"/>
          <w:szCs w:val="28"/>
          <w:lang w:val="kk-KZ"/>
        </w:rPr>
        <w:t xml:space="preserve"> </w:t>
      </w:r>
      <w:r w:rsidRPr="00EB4735">
        <w:rPr>
          <w:rFonts w:ascii="Times New Roman" w:hAnsi="Times New Roman" w:cs="Times New Roman"/>
          <w:iCs/>
          <w:sz w:val="28"/>
          <w:szCs w:val="28"/>
          <w:lang w:val="kk-KZ"/>
        </w:rPr>
        <w:t>өңделген</w:t>
      </w:r>
      <w:r w:rsidRPr="00EB4735">
        <w:rPr>
          <w:rFonts w:ascii="Times New Roman" w:hAnsi="Times New Roman" w:cs="Times New Roman"/>
          <w:sz w:val="28"/>
          <w:szCs w:val="28"/>
          <w:lang w:val="kk-KZ"/>
        </w:rPr>
        <w:t xml:space="preserve"> ,яғги жылыжайлық және оранжереялық дақылдар,гидропоника,аэропоника т.б </w:t>
      </w:r>
    </w:p>
    <w:p w:rsidR="00260A67" w:rsidRPr="00EB4735" w:rsidRDefault="00260A67" w:rsidP="00ED1DE9">
      <w:pPr>
        <w:spacing w:after="0" w:line="240" w:lineRule="auto"/>
        <w:ind w:firstLine="272"/>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Сонымен,агрожүйе – экожүйенің мәдени дақылдар,өсімдіктер мен жануарлардың басқа да түрлері мекендейтін жәнезаттар мен энергияның физикалық және химиялық өзгертулерінің күрделі тізбегі жүретін ауылшаруашылық алқаптары болып табылатын арнайы түрі. </w:t>
      </w:r>
    </w:p>
    <w:p w:rsidR="00D22FD4" w:rsidRDefault="00260A67" w:rsidP="00ED1DE9">
      <w:pPr>
        <w:pStyle w:val="ae"/>
        <w:spacing w:before="0" w:beforeAutospacing="0" w:after="0" w:afterAutospacing="0"/>
        <w:ind w:firstLine="708"/>
        <w:jc w:val="both"/>
        <w:rPr>
          <w:sz w:val="28"/>
          <w:szCs w:val="28"/>
          <w:lang w:val="kk-KZ"/>
        </w:rPr>
      </w:pPr>
      <w:r w:rsidRPr="00EB4735">
        <w:rPr>
          <w:sz w:val="28"/>
          <w:szCs w:val="28"/>
          <w:lang w:val="kk-KZ"/>
        </w:rPr>
        <w:t xml:space="preserve">Сонымен,адам қандайда бір әлеуметтік – экономикалық қызметтерді орындау үшін, ландшафтты аумақтық табиғи құлылым ретінде жерлерді ауыл шаруашылығына пайдалану жағдайында ,саналы және мақсатқа бағытталған түрде өзгертеді. Соған орай өңделген ландшафтар дегеніміз құрылымдары табиғатты пайдалану қағидалары сақтала және қоғам мен табиғаттың мүдделері қорғала отырып,ғылыми негізде ұтымды және оңтайлы өзгертілген ландшафтар болып табылады. Өңделген ландшафтардың ішіндегі ең негізгісі агро экожүйелер. </w:t>
      </w:r>
      <w:r w:rsidRPr="00EB4735">
        <w:rPr>
          <w:iCs/>
          <w:sz w:val="28"/>
          <w:szCs w:val="28"/>
          <w:lang w:val="kk-KZ"/>
        </w:rPr>
        <w:t>Агроэкожүйелер</w:t>
      </w:r>
      <w:r w:rsidRPr="00EB4735">
        <w:rPr>
          <w:sz w:val="28"/>
          <w:szCs w:val="28"/>
          <w:lang w:val="kk-KZ"/>
        </w:rPr>
        <w:t xml:space="preserve"> де табиғи экожүйелер сияқты өзара байланысты көптеген биологиялық, физикалық және химиялық құрамдас бөліктерден тұрады.Құрамдас бөліктердің араларында қызметтік байланыстар орнаған кез келген тобы жүйені құрайды. Агроэкожүйелер материалдық әлемнің экологиялық,экономикалық құбылыстардың белгілі бір жиынтығы бар ерекше пішіні болып табылады деп ұйғарған дұрыс.</w:t>
      </w:r>
    </w:p>
    <w:p w:rsidR="00260A67" w:rsidRDefault="00260A67" w:rsidP="00ED1DE9">
      <w:pPr>
        <w:pStyle w:val="ae"/>
        <w:spacing w:before="0" w:beforeAutospacing="0" w:after="0" w:afterAutospacing="0"/>
        <w:ind w:firstLine="708"/>
        <w:jc w:val="both"/>
        <w:rPr>
          <w:sz w:val="28"/>
          <w:szCs w:val="28"/>
          <w:lang w:val="kk-KZ"/>
        </w:rPr>
      </w:pPr>
      <w:r w:rsidRPr="00EB4735">
        <w:rPr>
          <w:sz w:val="28"/>
          <w:szCs w:val="28"/>
          <w:lang w:val="kk-KZ"/>
        </w:rPr>
        <w:t xml:space="preserve"> </w:t>
      </w:r>
    </w:p>
    <w:p w:rsidR="008026EB" w:rsidRPr="00EB4735" w:rsidRDefault="008026EB" w:rsidP="00ED1DE9">
      <w:pPr>
        <w:pStyle w:val="ae"/>
        <w:spacing w:before="0" w:beforeAutospacing="0" w:after="0" w:afterAutospacing="0"/>
        <w:ind w:firstLine="708"/>
        <w:jc w:val="both"/>
        <w:rPr>
          <w:sz w:val="28"/>
          <w:szCs w:val="28"/>
          <w:lang w:val="kk-KZ"/>
        </w:rPr>
      </w:pPr>
    </w:p>
    <w:p w:rsidR="002B6E1B" w:rsidRPr="003C6653" w:rsidRDefault="002B6E1B" w:rsidP="008026EB">
      <w:pPr>
        <w:pStyle w:val="af"/>
        <w:jc w:val="center"/>
        <w:rPr>
          <w:rFonts w:ascii="Times New Roman" w:eastAsia="Times New Roman" w:hAnsi="Times New Roman" w:cs="Times New Roman"/>
          <w:b/>
          <w:bCs/>
          <w:sz w:val="28"/>
          <w:szCs w:val="28"/>
          <w:lang w:val="kk-KZ" w:eastAsia="ru-RU"/>
        </w:rPr>
      </w:pPr>
    </w:p>
    <w:p w:rsidR="002B6E1B" w:rsidRPr="003C6653" w:rsidRDefault="002B6E1B" w:rsidP="008026EB">
      <w:pPr>
        <w:pStyle w:val="af"/>
        <w:jc w:val="center"/>
        <w:rPr>
          <w:rFonts w:ascii="Times New Roman" w:eastAsia="Times New Roman" w:hAnsi="Times New Roman" w:cs="Times New Roman"/>
          <w:b/>
          <w:bCs/>
          <w:sz w:val="28"/>
          <w:szCs w:val="28"/>
          <w:lang w:val="kk-KZ" w:eastAsia="ru-RU"/>
        </w:rPr>
      </w:pPr>
    </w:p>
    <w:p w:rsidR="00D22FD4" w:rsidRPr="008026EB" w:rsidRDefault="00D57960" w:rsidP="008026EB">
      <w:pPr>
        <w:pStyle w:val="af"/>
        <w:jc w:val="center"/>
        <w:rPr>
          <w:rFonts w:ascii="Times New Roman" w:eastAsia="Times New Roman" w:hAnsi="Times New Roman" w:cs="Times New Roman"/>
          <w:b/>
          <w:bCs/>
          <w:sz w:val="28"/>
          <w:szCs w:val="28"/>
          <w:lang w:val="kk-KZ" w:eastAsia="ru-RU"/>
        </w:rPr>
      </w:pPr>
      <w:r w:rsidRPr="00EB4735">
        <w:rPr>
          <w:rFonts w:ascii="Times New Roman" w:eastAsia="Times New Roman" w:hAnsi="Times New Roman" w:cs="Times New Roman"/>
          <w:b/>
          <w:bCs/>
          <w:sz w:val="28"/>
          <w:szCs w:val="28"/>
          <w:lang w:val="kk-KZ" w:eastAsia="ru-RU"/>
        </w:rPr>
        <w:t>Пайдаланған әдебиеттер</w:t>
      </w:r>
    </w:p>
    <w:p w:rsidR="00D57960" w:rsidRPr="00EB4735" w:rsidRDefault="00D5796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47"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D57960" w:rsidRPr="00EB4735" w:rsidRDefault="00D5796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2. Қазақстанньң физикалық географиясы, Алматы: Атамұра, 2008. ISBN 9965-34-809-Х 3.М. Құспанов «Топырақ, өсімдік, тыңайтқыш» </w:t>
      </w:r>
    </w:p>
    <w:p w:rsidR="00D57960" w:rsidRPr="00EB4735" w:rsidRDefault="00D5796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w:t>
      </w:r>
      <w:r w:rsidR="008026EB">
        <w:rPr>
          <w:rFonts w:ascii="Times New Roman" w:hAnsi="Times New Roman" w:cs="Times New Roman"/>
          <w:sz w:val="28"/>
          <w:szCs w:val="28"/>
          <w:lang w:val="kk-KZ"/>
        </w:rPr>
        <w:t xml:space="preserve"> 209ж</w:t>
      </w:r>
    </w:p>
    <w:p w:rsidR="00D57960" w:rsidRPr="00EB4735" w:rsidRDefault="00D57960"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2009 ж. </w:t>
      </w:r>
    </w:p>
    <w:p w:rsidR="00366DCA" w:rsidRDefault="00366DCA" w:rsidP="00ED1DE9">
      <w:pPr>
        <w:pStyle w:val="ae"/>
        <w:spacing w:before="0" w:beforeAutospacing="0" w:after="0" w:afterAutospacing="0"/>
        <w:jc w:val="both"/>
        <w:rPr>
          <w:b/>
          <w:bCs/>
          <w:sz w:val="28"/>
          <w:szCs w:val="28"/>
          <w:lang w:val="kk-KZ"/>
        </w:rPr>
      </w:pPr>
    </w:p>
    <w:p w:rsidR="00260A67" w:rsidRPr="00EB4735" w:rsidRDefault="00B21B0E" w:rsidP="00ED1DE9">
      <w:pPr>
        <w:pStyle w:val="ae"/>
        <w:spacing w:before="0" w:beforeAutospacing="0" w:after="0" w:afterAutospacing="0"/>
        <w:jc w:val="both"/>
        <w:rPr>
          <w:b/>
          <w:bCs/>
          <w:sz w:val="28"/>
          <w:szCs w:val="28"/>
          <w:lang w:val="kk-KZ"/>
        </w:rPr>
      </w:pPr>
      <w:r w:rsidRPr="00EB4735">
        <w:rPr>
          <w:b/>
          <w:bCs/>
          <w:sz w:val="28"/>
          <w:szCs w:val="28"/>
          <w:lang w:val="kk-KZ"/>
        </w:rPr>
        <w:t xml:space="preserve">Дәріс 7 </w:t>
      </w:r>
      <w:r w:rsidR="00260A67" w:rsidRPr="00EB4735">
        <w:rPr>
          <w:b/>
          <w:bCs/>
          <w:sz w:val="28"/>
          <w:szCs w:val="28"/>
          <w:lang w:val="kk-KZ"/>
        </w:rPr>
        <w:t xml:space="preserve"> </w:t>
      </w:r>
      <w:r w:rsidRPr="00EB4735">
        <w:rPr>
          <w:b/>
          <w:sz w:val="28"/>
          <w:szCs w:val="28"/>
          <w:lang w:val="kk-KZ"/>
        </w:rPr>
        <w:t>Топырақ биотикалық кешен агрожүйенің негізі</w:t>
      </w:r>
    </w:p>
    <w:p w:rsidR="00366DCA" w:rsidRDefault="00366DCA" w:rsidP="00ED1DE9">
      <w:pPr>
        <w:pStyle w:val="ae"/>
        <w:spacing w:before="0" w:beforeAutospacing="0" w:after="0" w:afterAutospacing="0"/>
        <w:jc w:val="both"/>
        <w:rPr>
          <w:sz w:val="28"/>
          <w:szCs w:val="28"/>
          <w:lang w:val="kk-KZ"/>
        </w:rPr>
      </w:pPr>
    </w:p>
    <w:p w:rsidR="00366DCA" w:rsidRDefault="00B21B0E" w:rsidP="00ED1DE9">
      <w:pPr>
        <w:pStyle w:val="ae"/>
        <w:spacing w:before="0" w:beforeAutospacing="0" w:after="0" w:afterAutospacing="0"/>
        <w:jc w:val="both"/>
        <w:rPr>
          <w:sz w:val="28"/>
          <w:szCs w:val="28"/>
          <w:lang w:val="kk-KZ"/>
        </w:rPr>
      </w:pPr>
      <w:r w:rsidRPr="00EB4735">
        <w:rPr>
          <w:sz w:val="28"/>
          <w:szCs w:val="28"/>
          <w:lang w:val="kk-KZ"/>
        </w:rPr>
        <w:t>Жоспар</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1. Топырақтың агрожүйедегі орны</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2.</w:t>
      </w:r>
      <w:r w:rsidRPr="00EB4735">
        <w:rPr>
          <w:b/>
          <w:bCs/>
          <w:sz w:val="28"/>
          <w:szCs w:val="28"/>
          <w:lang w:val="kk-KZ"/>
        </w:rPr>
        <w:t xml:space="preserve"> </w:t>
      </w:r>
      <w:r w:rsidRPr="00EB4735">
        <w:rPr>
          <w:bCs/>
          <w:sz w:val="28"/>
          <w:szCs w:val="28"/>
          <w:lang w:val="kk-KZ"/>
        </w:rPr>
        <w:t>Топырақтың жалпы құрамына қарай, осы фактормен байланысына сүйеніп организмдер</w:t>
      </w:r>
    </w:p>
    <w:p w:rsidR="00D22FD4" w:rsidRDefault="00B21B0E"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bCs/>
          <w:sz w:val="28"/>
          <w:szCs w:val="28"/>
          <w:lang w:val="kk-KZ"/>
        </w:rPr>
        <w:t>Агроэкожүйе (агробиоценоз</w:t>
      </w:r>
      <w:r w:rsidRPr="00EB4735">
        <w:rPr>
          <w:rFonts w:ascii="Times New Roman" w:hAnsi="Times New Roman" w:cs="Times New Roman"/>
          <w:sz w:val="28"/>
          <w:szCs w:val="28"/>
          <w:lang w:val="kk-KZ"/>
        </w:rPr>
        <w:t xml:space="preserve">) – ауыл шаруашылығы өнімдерін өндіру мақсатымен адам үнемі реттеп отыратын жасанды (егістік, жайылым бақ, жүзімдіктер, т.б.), тұрақсыз жүйе. Табиғи биоценоздардан А. – тірі организмдердің әр түрлілігі күрт төмендеген түрлер жасанды сұрыптау арқылы реттелуімен ерекшеленеді. Бұлардың табиғи экожүйемен салыстырғанда биол. өнімділігі жоғары болады. Дақылдардан мол өнім алу үшін а. ш-н механикаландыруды ұлғайтып, минералды тыңайтқыштар, пестицидтерді көп пайдалану, жиі суғару қажет. Мұндай жағдайдан кейін а. ш. өндірісі қоршаған ортаға теріс әсерін тигізеді. А-ге адамның шаруашылық іс-әрекетінің жағымсыз әсерін азайту үшін агротехниканың табиғат қорғайтын шараларын қолданған жөн. Бұл топырақ жамылғысындағы қоректік заттардың тепе-теңдігін, жайылымның өнімділігін, биол. алуан түрліліктің біршама жоғары болуын, т.б. сақтайтын тұрақты экожүйе құруға мүмкіндік береді. Бір сөзбен айтқанда, </w:t>
      </w:r>
    </w:p>
    <w:p w:rsidR="00B21B0E" w:rsidRPr="00EB4735" w:rsidRDefault="00B21B0E"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А-ні жердің жалпы табиғи ландшафтының құрамды бөлігінеайналдырады. </w:t>
      </w:r>
      <w:r w:rsidRPr="00EB4735">
        <w:rPr>
          <w:rFonts w:ascii="Times New Roman" w:hAnsi="Times New Roman" w:cs="Times New Roman"/>
          <w:b/>
          <w:bCs/>
          <w:sz w:val="28"/>
          <w:szCs w:val="28"/>
          <w:lang w:val="kk-KZ"/>
        </w:rPr>
        <w:t>Агроценоздар.</w:t>
      </w:r>
      <w:r w:rsidRPr="00EB4735">
        <w:rPr>
          <w:rFonts w:ascii="Times New Roman" w:hAnsi="Times New Roman" w:cs="Times New Roman"/>
          <w:sz w:val="28"/>
          <w:szCs w:val="28"/>
          <w:lang w:val="kk-KZ"/>
        </w:rPr>
        <w:t xml:space="preserve">  Ауылшаруашылығына пайдаланатын жерлерде түзiлетiн биоценоздар агроценоздар деп аталады. Олардың табиғи бiрлестiктерден бiрнеше айырмашылығы бар, бiрiншiден оған кiретiн түрлер саны аз, және екiншiден, бұл бiрлестiктiң негiзгi мүшесi – мәдени өсiмдiктердiң бәсекелестерi мен зиянкестерiне қарсы тұру қабiлетi төмен. Мәдени өсiмдiктердiң селекцияда адам пайдасына қарай өзгергенi соншалықты, адамның көмегiнсiз тiршiлiк үшiн күресте жеңiп шыға алмайды. </w:t>
      </w:r>
      <w:r w:rsidRPr="00EB4735">
        <w:rPr>
          <w:rFonts w:ascii="Times New Roman" w:hAnsi="Times New Roman" w:cs="Times New Roman"/>
          <w:b/>
          <w:bCs/>
          <w:sz w:val="28"/>
          <w:szCs w:val="28"/>
          <w:lang w:val="kk-KZ"/>
        </w:rPr>
        <w:t>Агроценоздарға</w:t>
      </w:r>
      <w:r w:rsidRPr="00EB4735">
        <w:rPr>
          <w:rFonts w:ascii="Times New Roman" w:hAnsi="Times New Roman" w:cs="Times New Roman"/>
          <w:sz w:val="28"/>
          <w:szCs w:val="28"/>
          <w:lang w:val="kk-KZ"/>
        </w:rPr>
        <w:t xml:space="preserve"> адамзат көп энергия жұмсайды (адамдар мен жануарлардың бұлшықеттi энергиясы, тыңайтқыш себу және қосымша суғару жұмыстарына жұмсалатын энергиямен байланысты ауылшаруашылық машиналарының жұмысы және тағы басқа). Табиғи биоценоздар энергияның мұндай қосымша түрiн сiңiрмейдi. Егiндiктерде өсiмдiктiң бiр түрiн өсiредi. Шаруашылықты көзқарас жағынан, үлгiлi агроценоз бiр ғана түрден, ал үлгiлi қоректiк тiзбек екi буыннан тұруы керек едi: өсiмдiк – адам немесе өсiмдiк – үй жануарлары. Бiрақ мұндай жүйе табиғатта болмайды, өйткенi ол тұрақсыз. Егiндiкте егу жұмысынан соң, егiнге үздiксiз антропогендi әсер жағдайында тiрiшiлiк етуге қабiлеттi түрлерден тұратын әртүрлi бiрлестiктер түзiледi. Үш-төрт буыннан тұратын тiзбектер түзiледi, түрлер арасында бәсекелестiк өзара-қатынас және басқа да қатынас түрлерi қалыптасады. Мысалы, егiндiктегi бидай өсiмдiгiнде орташа шамамен буынаяқтылардың 300-ге жақын түрлерi кездеседi. Сонымен бiрге, ол жерде кемiрушiлер, құстар, әртүрлi саңырауқұлақтар, топырақтағы омыртқасыз жануарлар, бактериялар, арам шөптердiң көптеген түрлерi мекен етедi. Сонымен, агроценоздарда жүздеген және мыңдаған түрлер </w:t>
      </w:r>
      <w:hyperlink r:id="rId48" w:history="1">
        <w:r w:rsidRPr="00EB4735">
          <w:rPr>
            <w:rStyle w:val="af0"/>
            <w:rFonts w:ascii="Times New Roman" w:hAnsi="Times New Roman" w:cs="Times New Roman"/>
            <w:color w:val="auto"/>
            <w:sz w:val="28"/>
            <w:szCs w:val="28"/>
            <w:u w:val="none"/>
            <w:lang w:val="kk-KZ"/>
          </w:rPr>
          <w:t>өзара әрекеттескенмен</w:t>
        </w:r>
      </w:hyperlink>
      <w:r w:rsidRPr="00EB4735">
        <w:rPr>
          <w:rFonts w:ascii="Times New Roman" w:hAnsi="Times New Roman" w:cs="Times New Roman"/>
          <w:sz w:val="28"/>
          <w:szCs w:val="28"/>
          <w:lang w:val="kk-KZ"/>
        </w:rPr>
        <w:t xml:space="preserve">, бұл әртүрлiлiк табиғи бiрлестiкке қарағанда аз. Адамның арам шөптер мен мәдени өсiмдiктердiң зиянкестерiмен күресте бумеранг эффектiсi түзiледi. Қазiргi кездегi ауылшаруашылығында өсiмдiктi қорғаудың әртүрлi химиялық заттарын –пестицидтердi қолданады. Сонымен, агроценозда түзiлген реттеушi байланыстар бұзылады. Қоректiк тiзбектiң жоғарғы деңгейiнде тұрған жыртқыштар мен паразиттер өзi қоректенетiн түрлерге қарағанда уларға сезгiштiгi жоғары болады. Реттеушiлерден босатылып қалған зиянкестер санның одан әрi жаңа көбеюiне әсер етедi.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Бұл экологиялық тұйықтың бiрғана жағы бар — агроценоздарды шексiз қарапайымдандыру, олардағы жеке түрлер санын реттеу. Егер қоректiк тiзбекте — өсiмдiкқоректi жәндiктер — паразит соңғы буынды арттырса, онда бұл өнiмнiң сақталуына әкеп соқтырады.</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Зиянкестердiң санын азайту үшiн тiрi организмдер – жыртқыш немесе паразит насекомдарды, жәндiкқоректi немесе жыртқыш құстарды, бактерияларды, вирустарды және тағы басқа пайдалануды – күресудiң биологиялық әдiсi деп атайды. Жеке түрлердiң санын тұрақты реттеудi тек күрделi бiрлестiк қана жүргiзе алады. Егер ол егiндiкте дамыса, онда мәдени өсiмдiктердiң өнiмi төмендейдi, өйткенi оның бiр бөлiгi қоректiк тiзбекке өтедi, бiрақ өнiм тұрақтанады, жаппай көбейген зиянкестерден зардап шегу қаупi төмендейдi. Сондықтан ауылшаруашылық практикасында қазiргi бағыттардың бiрi – егiндiктерде де, қоршаған ортада да түрлiк байлықты сақтап тұру болып табылады. Адам агроценозда топырақтүзiлу процесiне және топырақ өнiмiн ұстап тұруға жауапты топырақ организмдерiнiң көптүрлiлiгiн сақтауға ұмтылуы тиiс. Себептердiң тағы бiр тобы, яғни агроценоздар тұрақсыздығын анықтайтын себептер адамдардың егiн өнiмiн үздiксiз алуына орай, зат алмасуды толық ұстап тұра алмайтындығына байланысты. Егiндер мен бақшаларда адамдар топырақты биогендi элементтермен минералды немесе органикалық тыңайтқыш ретiнде құнарландырмаса, топырақ бұзылатыны бәрiмiзге белгiлi. Ауылшаруашылыққа пайдаланатын жерлерде заттардың биологиялық тұрақты алмасуын ұстап тұруы агроэкожүйелердi экологиялық сауатты ұйымдастырғанда ғана жүредi. </w:t>
      </w:r>
      <w:r w:rsidRPr="00EB4735">
        <w:rPr>
          <w:b/>
          <w:bCs/>
          <w:sz w:val="28"/>
          <w:szCs w:val="28"/>
          <w:lang w:val="kk-KZ"/>
        </w:rPr>
        <w:t xml:space="preserve">Агроэкожүйелер </w:t>
      </w:r>
      <w:r w:rsidRPr="00EB4735">
        <w:rPr>
          <w:sz w:val="28"/>
          <w:szCs w:val="28"/>
          <w:lang w:val="kk-KZ"/>
        </w:rPr>
        <w:t xml:space="preserve">— ауылшаруашылық өнiмдi алу мен оның құрамдас бөлiктерiн егiнге қайтаруға арналған, арнайы адаммен жоспарланып, жасалынған территория. Дұрыс жоспарланған агроэкожүйелерге жайылымдар, шалғындықтар мен малшаруашылық комплекстерi жатады. Егiннен өнiм арқылы алынған, өсiмдiктердiң қоректену элементтерi жүйеге қайтадан тыңайтқыштармен бiрге түседi. Жоғарғы биологиялық әртүрлiлiк ландшафты арнайы жоспарлағанда қамтамасыз етiледi: егiндердi, шалғындықтарды, ормандарды алмастыру, су қоймаларын, орманжолақтарын жасау және тағы басқа. Егiндiктерде түрлердiң әртүрлiлiгiн ұстап тұруда егiндi дұрыс ұйымдастыру, мәдени өсiмдiктердi уақыт өтуiмен кеңiстiкте алмастыру маңызды роль атқарады.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Адам қосымша энергия ендiре отырып, агроэкожүйелер жұмысын басқарады (топырақты өңдеу, суғару, </w:t>
      </w:r>
      <w:hyperlink r:id="rId49" w:history="1">
        <w:r w:rsidRPr="00EB4735">
          <w:rPr>
            <w:rStyle w:val="af0"/>
            <w:color w:val="auto"/>
            <w:sz w:val="28"/>
            <w:szCs w:val="28"/>
            <w:u w:val="none"/>
            <w:lang w:val="kk-KZ"/>
          </w:rPr>
          <w:t>тыңайтқыш</w:t>
        </w:r>
      </w:hyperlink>
      <w:r w:rsidRPr="00EB4735">
        <w:rPr>
          <w:sz w:val="28"/>
          <w:szCs w:val="28"/>
          <w:lang w:val="kk-KZ"/>
        </w:rPr>
        <w:t>, пестицидтер ендiру және тағы басқа). Қазiргi кездегi өнеркәсiптiк ауылшаруашылық өндiрiс әдiстерi экологияға қарсы бағытта: мәдени өсiмдiктердiң саны аз, малдардың таптауы, улыхимикаттарды кең пайдалану және минералды тыңайтқыштардың өте жоғары дозасы, егiндердi жаппай пайдалану және тағы басқа. Олар экожүйелердiң қалыпты қызметiн бұзуға, құрылымдарының қарапайымдалынуына, табиғатта тұрақсыз және апатты өзгерiстерге әкеп соғады.</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Сондықтан қазiргi ауылшаруашылығының алдыңғы қатарлы бағыты табиғатқа қарсы тұру принципiнен бiрлесу принципiне өту болып табылады. Бұл ауылшаруашылық практикасында экологиялық заңдарға сүйену қажеттiгiн бiлдiредi.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Агроценоздарда табиғи реттеушi байланыстар әлсiреген және мәдени өсiмдiктердiң бәсекелестiгi төмендеген. Агроценоздарды тұрақсыз және қосымша энергия арқылы адам қамтамасыз етiп тұрады. Агроэкожүйелердегi биологиялық зат алмасу мен түрлердiң алуантүрлiлiгiнiң ұсталынып тұруы- олардың тұрақтылығы мен өнiмдiлiгiн арттырудың негiзгi жолдары.</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1 Егiншаруашылығының алғашқы кезеңiндегi агроценоздар қазiргiлерге қарағанда тұрақты болған. Егiндiктер табиғи өсiмдiктер арасында үлкен емес аудандарды алып жатты. Жануарлар дүниесi — яғни реттеушiлер мен тозаңдандырушылар дүниесi өте бай болды. Мәдени өсiмдiктер таза сорт болған жоқ және әрбiр түрлердiң тұқымқуалау белгiлерiнiң қоспасы болды. Құрғақшылық жылы бiр түрлер, ылғалды жылдары — екiншi түрлер аман қалды. Табиғи байланысқа жақын байланыстар жүйесi болды. Мұндай агроценоздар көп болмаса да, сенiмдi өнiм бердi және олардағы зиянкестердiң жаппай көбеюi сирек жүрдi. Тауарлы егiншаруашылығының қарқынды дамуымен бiрге егiн өнiмдерi артты, бiрақ тұрақтылық пен төзiмдiлiк қоры төмендедi. 100 жыл бұрын өнiмдiлiктiң азаю заңы түзiлдi, оған сәйкес ауылшаруашылық өндiрiсi топырақтың кедейленуi мен деградациясына мiндеттi түрде әкеп соқтырады. Экологияның дамуымен бiрге бұл заңның әсерiн экожүйелер принципiндегi ауылшаруашылық өндiрiсiн жоспарлау ғана тоқтата алатыны түсiнiктi болды.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2 Арамшөптер саны аз болса, егiндiкке пайда келтiредi. Олар қоректену элементтерiн шайылып кетуден сақтайды, ыдырап, топырақты тыңайтады. Арамшөптер топырақты эрозиядан қорғайды, жәндiктердiң әртүрлi түрлерiн тартады, тамырынан бөлiнетiн заттар арқылы топырақ микроорганизмдер қызметiн белсендетедi. Көптеген арамшөптер — жақсы балжинаушы және дәрiлiк шөптер. Олар үй жануарлары үшiн қоректiң қосымша көзi. Сонымен агроценоздағы түрден зиян немесе пайда оның санына және мәдени өсiмдiктерге әсер деңгейiне тәуелдi. Табиғатта абсолюттi пайдалы немесе зиянды түрлер жоқ.</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3 Зиянкестермен биологиялық күрес әдiсiнiң жақсы жағы олардың белгiлi бiр агроценоздардағы зиянды түрлерге таңдап әсер ететiнi болып табылады. Нәтижесiнде улыхимикаттар қажет болмай қалады, ортаның ластануын болдырмайды және пайдалы фауна — тозаңдандырушылар, жыртқыштар мен паразиттер сақталады. Биоәдiстi қолданғанда жаңа жыртқыштар мен паразит-зиянкестердi ендiру мен акклиматизациялау, жергiлiктi түрлердiң көбеюiне қолайлы жағдайлар жасау, және бақтар мен егiндiктерге зиянды жәндiктердiң жауларын өсiрiп, жiберу жүргiзiледi. Мысалы, бiздiң елде майда жарғаққанаттылар — трихограммдарды өсiредi, олардың дернәсiлдерi басқа жәндiктердiң жұмыртқасында паразиттеледi. Трихограммдарды қыстық зиянкестiң көбеюiмен күресуде жемiстi қолданды, бұл жәндiк — егiн өсiмдiктерiнiң қауiптi зиянкесi.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4 Жапырақкемiргiш жәндiктердiң аз мөлшерi мәдени өсiмдiктерге пайдалы. Олардың қызметi жапырақ бетiн жарықтандырып, фотосинтез үшiн жарықтың түсуiн жақсартады. Аз зардап шеккенде өсiмдiктер желiнген жапырақты, жалпы өнiмдi жоғалтпай, қалыпқа келтiредi. Мәдени өсiмдiктер мен қоректенетiн жәндiктер түрi олардың саны артып, олардың қызметi өнiмдi төмендеткенде зиянкестер деп есептеледi. Бұл деңгейдi “зиянкелтiру шегi” деп атайды. Егер түр бұл шектен өтпесе, ол зиянкес деп есептелмейдi. Бiр түрге зиян, арамшөптер мүшесi, екiншiсiне әсер етпейдi. Егер таза егiндегi өнiмдi бiрлiк деп алсақ, онда өте қатты ластанған ауданда ол бидай үшiн  - 0,75, картоп үшiн — 0,65, жүгерi — 0,56, зығыр — 0,42, қант қызылшасы — 0,23, мақта үшiн – 0,12. Сонымен, бидай – ластануға өте төзiмдi мәдени өсiмдiк. Топырақтың 10-15% арамшөптермен жабылуы бидай егiндерiнде химиялық қопару шығынын өнiмдi қосумен орнын толтырмайды және улыхимикаттарды қолданбай-ақ қоюға болады.</w:t>
      </w:r>
    </w:p>
    <w:p w:rsidR="00B21B0E" w:rsidRPr="00EB4735" w:rsidRDefault="00B86B65" w:rsidP="00ED1DE9">
      <w:pPr>
        <w:spacing w:after="0" w:line="240" w:lineRule="auto"/>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2. </w:t>
      </w:r>
      <w:r w:rsidRPr="00EB4735">
        <w:rPr>
          <w:rFonts w:ascii="Times New Roman" w:hAnsi="Times New Roman" w:cs="Times New Roman"/>
          <w:b/>
          <w:sz w:val="28"/>
          <w:szCs w:val="28"/>
          <w:lang w:val="kk-KZ"/>
        </w:rPr>
        <w:t>Топырақ тіршілік ортасы</w:t>
      </w:r>
      <w:r w:rsidR="00B21B0E" w:rsidRPr="00EB4735">
        <w:rPr>
          <w:rFonts w:ascii="Times New Roman" w:hAnsi="Times New Roman" w:cs="Times New Roman"/>
          <w:sz w:val="28"/>
          <w:szCs w:val="28"/>
          <w:lang w:val="kk-KZ"/>
        </w:rPr>
        <w:br/>
      </w:r>
      <w:r w:rsidR="00CA739E" w:rsidRPr="00EB4735">
        <w:rPr>
          <w:rFonts w:ascii="Times New Roman" w:hAnsi="Times New Roman" w:cs="Times New Roman"/>
          <w:sz w:val="28"/>
          <w:szCs w:val="28"/>
          <w:lang w:val="kk-KZ"/>
        </w:rPr>
        <w:t xml:space="preserve">       </w:t>
      </w:r>
      <w:r w:rsidR="00B21B0E" w:rsidRPr="00EB4735">
        <w:rPr>
          <w:rFonts w:ascii="Times New Roman" w:hAnsi="Times New Roman" w:cs="Times New Roman"/>
          <w:sz w:val="28"/>
          <w:szCs w:val="28"/>
          <w:lang w:val="kk-KZ"/>
        </w:rPr>
        <w:t xml:space="preserve">Жер бетінде топырақ түзілу процесі ұзаққа созылған биогеохимиялық айналымның жемісі. Организм тіршілігінде топырақтық факторлар да маңызды рөл атқарады. Өсімдіктердің әралуандығы мен түрлік құрамы топырақтың құрылымымен және құрамымен, қасиетімен (қышқылдығы, құнарлығы, т.б.) анықталады.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Топырақ организімдер үшін қолайлы болғандықтан көп түрлілігі жөнінен де сан алуан болып келеді. Оның негізгі үш экологиялық тобын ажыратамыз.</w:t>
      </w:r>
    </w:p>
    <w:p w:rsidR="00B21B0E" w:rsidRPr="00EB4735" w:rsidRDefault="00B21B0E"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b/>
          <w:bCs/>
          <w:sz w:val="28"/>
          <w:szCs w:val="28"/>
          <w:u w:val="single"/>
          <w:lang w:val="kk-KZ"/>
        </w:rPr>
        <w:t>Геобионттар</w:t>
      </w:r>
      <w:r w:rsidRPr="00EB4735">
        <w:rPr>
          <w:rFonts w:ascii="Times New Roman" w:hAnsi="Times New Roman" w:cs="Times New Roman"/>
          <w:sz w:val="28"/>
          <w:szCs w:val="28"/>
          <w:lang w:val="kk-KZ"/>
        </w:rPr>
        <w:t xml:space="preserve"> – топырақтың тұрақты тіршілік иелері. Олардың барлық тіршілігі топырақта өтеді. Негізгі өкілдері: микроорганизмдер, қарапайымдылар, ұсақ жәндіктер, жауын құрттары т.б. </w:t>
      </w:r>
      <w:r w:rsidRPr="00EB4735">
        <w:rPr>
          <w:rFonts w:ascii="Times New Roman" w:hAnsi="Times New Roman" w:cs="Times New Roman"/>
          <w:b/>
          <w:bCs/>
          <w:sz w:val="28"/>
          <w:szCs w:val="28"/>
          <w:u w:val="single"/>
          <w:lang w:val="kk-KZ"/>
        </w:rPr>
        <w:t>Геофильдер</w:t>
      </w:r>
      <w:r w:rsidRPr="00EB4735">
        <w:rPr>
          <w:rFonts w:ascii="Times New Roman" w:hAnsi="Times New Roman" w:cs="Times New Roman"/>
          <w:sz w:val="28"/>
          <w:szCs w:val="28"/>
          <w:lang w:val="kk-KZ"/>
        </w:rPr>
        <w:t xml:space="preserve">– тіршілігінің біраз бөлігі топырақпен байланысты организмдер. Оларға: шегірткелер, қоңыздар, қандалалар, ұзынаяқтылар, масалар, т.б. жатады.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Бәрінің де личинкалары топырақ астында дамып ересектері жер бетінде тіршілігін жалғастырады.</w:t>
      </w:r>
    </w:p>
    <w:p w:rsidR="00B21B0E" w:rsidRPr="00EB4735" w:rsidRDefault="00B21B0E"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b/>
          <w:bCs/>
          <w:sz w:val="28"/>
          <w:szCs w:val="28"/>
          <w:u w:val="single"/>
          <w:lang w:val="kk-KZ"/>
        </w:rPr>
        <w:t>Геоксендер</w:t>
      </w:r>
      <w:r w:rsidRPr="00EB4735">
        <w:rPr>
          <w:rFonts w:ascii="Times New Roman" w:hAnsi="Times New Roman" w:cs="Times New Roman"/>
          <w:sz w:val="28"/>
          <w:szCs w:val="28"/>
          <w:lang w:val="kk-KZ"/>
        </w:rPr>
        <w:t xml:space="preserve"> – топырақ қабаттарын уақытша немесе тұрағы (мекені) үшін ғана пайдаланушылар. Оларға: қоңыз, қандала, сол сияқты ерекшеліктеріне қарай да бірнеше топтарға бөлінетін жәндіктер жатады.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Өсімдіктердің ағаш тектес тұқымдарының (қайың, қарағай) тамыры көп жылдық тоңы бар аймақтарда аз тереңдікте орналасады және көлденең жайылады.</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Топырақтың әр түрлі қасиетіне байланысты өсімдіктерді бірнеше экологиялық топтарға бөлуге болады. Мысалы,топырақтың қышқылдығына қарай: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1) ацидофильді түрлерге;</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2) нейтрофильді;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3) базофильді;</w:t>
      </w:r>
    </w:p>
    <w:p w:rsidR="00B21B0E" w:rsidRPr="00EB4735" w:rsidRDefault="00B21B0E" w:rsidP="00ED1DE9">
      <w:pPr>
        <w:pStyle w:val="ae"/>
        <w:spacing w:before="0" w:beforeAutospacing="0" w:after="0" w:afterAutospacing="0"/>
        <w:jc w:val="both"/>
        <w:rPr>
          <w:bCs/>
          <w:sz w:val="28"/>
          <w:szCs w:val="28"/>
          <w:lang w:val="kk-KZ"/>
        </w:rPr>
      </w:pPr>
      <w:r w:rsidRPr="00EB4735">
        <w:rPr>
          <w:sz w:val="28"/>
          <w:szCs w:val="28"/>
          <w:lang w:val="kk-KZ"/>
        </w:rPr>
        <w:t>4).</w:t>
      </w:r>
      <w:r w:rsidR="00FF0F0F" w:rsidRPr="00EB4735">
        <w:rPr>
          <w:sz w:val="28"/>
          <w:szCs w:val="28"/>
          <w:lang w:val="kk-KZ"/>
        </w:rPr>
        <w:t xml:space="preserve">индифферентті. </w:t>
      </w:r>
      <w:r w:rsidRPr="00EB4735">
        <w:rPr>
          <w:sz w:val="28"/>
          <w:szCs w:val="28"/>
          <w:lang w:val="kk-KZ"/>
        </w:rPr>
        <w:br/>
      </w:r>
      <w:r w:rsidRPr="00EB4735">
        <w:rPr>
          <w:b/>
          <w:bCs/>
          <w:sz w:val="28"/>
          <w:szCs w:val="28"/>
          <w:lang w:val="kk-KZ"/>
        </w:rPr>
        <w:t>Топырақтың жалпы құрамына қарай, осы фактормен байланысына сүйеніп организмдер:</w:t>
      </w:r>
      <w:r w:rsidRPr="00EB4735">
        <w:rPr>
          <w:b/>
          <w:sz w:val="28"/>
          <w:szCs w:val="28"/>
          <w:lang w:val="kk-KZ"/>
        </w:rPr>
        <w:t xml:space="preserve">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1) </w:t>
      </w:r>
      <w:r w:rsidRPr="00EB4735">
        <w:rPr>
          <w:b/>
          <w:bCs/>
          <w:sz w:val="28"/>
          <w:szCs w:val="28"/>
          <w:lang w:val="kk-KZ"/>
        </w:rPr>
        <w:t>олиготрофтыларға</w:t>
      </w:r>
      <w:r w:rsidRPr="00EB4735">
        <w:rPr>
          <w:sz w:val="28"/>
          <w:szCs w:val="28"/>
          <w:lang w:val="kk-KZ"/>
        </w:rPr>
        <w:t xml:space="preserve"> - қоректік заттарды (оның ішінде минералды заттарды) көп қажет етпейтін өсімдіктер мен микроорганизмдер (мүкжидек, қызанақ, көкбұта, сфагнум мүгі, қарағай);</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2) </w:t>
      </w:r>
      <w:r w:rsidRPr="00EB4735">
        <w:rPr>
          <w:b/>
          <w:bCs/>
          <w:sz w:val="28"/>
          <w:szCs w:val="28"/>
          <w:lang w:val="kk-KZ"/>
        </w:rPr>
        <w:t>эвтрофтыларға</w:t>
      </w:r>
      <w:r w:rsidRPr="00EB4735">
        <w:rPr>
          <w:sz w:val="28"/>
          <w:szCs w:val="28"/>
          <w:lang w:val="kk-KZ"/>
        </w:rPr>
        <w:t xml:space="preserve">- пайдаланатын қоректік заттарының түрлері көп, әр түрлі құнарлығы бар жерлерде күй талғамай өніп-өсетін өсімдіктер мен жануарлар (атжалман, емен);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3) </w:t>
      </w:r>
      <w:r w:rsidRPr="00EB4735">
        <w:rPr>
          <w:b/>
          <w:bCs/>
          <w:sz w:val="28"/>
          <w:szCs w:val="28"/>
          <w:lang w:val="kk-KZ"/>
        </w:rPr>
        <w:t>мезотрофтыларға</w:t>
      </w:r>
      <w:r w:rsidRPr="00EB4735">
        <w:rPr>
          <w:sz w:val="28"/>
          <w:szCs w:val="28"/>
          <w:lang w:val="kk-KZ"/>
        </w:rPr>
        <w:t>-қоректік заттарды, соның ішінде минералды заттарды аса қажет етпейтіндер (шырша, саңырауқұлақтар) жатады.</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Құрамында нитраттары көп топырақта өсуге бейімделген, мол өнім беретін өсімдік түрлерін (бидай, зығыр, күнбағыс, қалақай, таңқурай, кейбір мүктер, балдырлар, саңырауқұлақтар) нитрофильді деп атайды. Тұзды жерге бейімделіп өсетін өсімдіктер</w:t>
      </w:r>
      <w:r w:rsidR="00B86B65" w:rsidRPr="00EB4735">
        <w:rPr>
          <w:sz w:val="28"/>
          <w:szCs w:val="28"/>
          <w:lang w:val="kk-KZ"/>
        </w:rPr>
        <w:t xml:space="preserve"> тобы галофиттер деп аталады. </w:t>
      </w:r>
      <w:r w:rsidRPr="00EB4735">
        <w:rPr>
          <w:bCs/>
          <w:sz w:val="28"/>
          <w:szCs w:val="28"/>
          <w:lang w:val="kk-KZ"/>
        </w:rPr>
        <w:t>Топырақта мекендеушілеріне жануарлардың келесі тобы жатады</w:t>
      </w:r>
      <w:r w:rsidRPr="00EB4735">
        <w:rPr>
          <w:sz w:val="28"/>
          <w:szCs w:val="28"/>
          <w:lang w:val="kk-KZ"/>
        </w:rPr>
        <w:t xml:space="preserve">.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1) </w:t>
      </w:r>
      <w:r w:rsidRPr="00EB4735">
        <w:rPr>
          <w:b/>
          <w:bCs/>
          <w:sz w:val="28"/>
          <w:szCs w:val="28"/>
          <w:lang w:val="kk-KZ"/>
        </w:rPr>
        <w:t>Микрофауна</w:t>
      </w:r>
      <w:r w:rsidRPr="00EB4735">
        <w:rPr>
          <w:sz w:val="28"/>
          <w:szCs w:val="28"/>
          <w:lang w:val="kk-KZ"/>
        </w:rPr>
        <w:t xml:space="preserve"> (ұсақ топырақ жануарлары).</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2) </w:t>
      </w:r>
      <w:r w:rsidRPr="00EB4735">
        <w:rPr>
          <w:b/>
          <w:bCs/>
          <w:sz w:val="28"/>
          <w:szCs w:val="28"/>
          <w:lang w:val="kk-KZ"/>
        </w:rPr>
        <w:t>Мезофауна</w:t>
      </w:r>
      <w:r w:rsidRPr="00EB4735">
        <w:rPr>
          <w:sz w:val="28"/>
          <w:szCs w:val="28"/>
          <w:lang w:val="kk-KZ"/>
        </w:rPr>
        <w:t xml:space="preserve"> – буынаяқтылар. </w:t>
      </w:r>
    </w:p>
    <w:p w:rsidR="00B21B0E" w:rsidRPr="00EB4735" w:rsidRDefault="00B21B0E" w:rsidP="00ED1DE9">
      <w:pPr>
        <w:pStyle w:val="ae"/>
        <w:spacing w:before="0" w:beforeAutospacing="0" w:after="0" w:afterAutospacing="0"/>
        <w:jc w:val="both"/>
        <w:rPr>
          <w:sz w:val="28"/>
          <w:szCs w:val="28"/>
          <w:lang w:val="kk-KZ"/>
        </w:rPr>
      </w:pPr>
      <w:r w:rsidRPr="00EB4735">
        <w:rPr>
          <w:sz w:val="28"/>
          <w:szCs w:val="28"/>
          <w:lang w:val="kk-KZ"/>
        </w:rPr>
        <w:t xml:space="preserve">3) </w:t>
      </w:r>
      <w:r w:rsidRPr="00EB4735">
        <w:rPr>
          <w:b/>
          <w:bCs/>
          <w:sz w:val="28"/>
          <w:szCs w:val="28"/>
          <w:lang w:val="kk-KZ"/>
        </w:rPr>
        <w:t xml:space="preserve">Макрофауна </w:t>
      </w:r>
      <w:r w:rsidRPr="00EB4735">
        <w:rPr>
          <w:sz w:val="28"/>
          <w:szCs w:val="28"/>
          <w:lang w:val="kk-KZ"/>
        </w:rPr>
        <w:t>– ірітопырақжануарлары.</w:t>
      </w:r>
    </w:p>
    <w:p w:rsidR="00B21B0E" w:rsidRPr="00EB4735" w:rsidRDefault="00B21B0E" w:rsidP="00ED1DE9">
      <w:pPr>
        <w:spacing w:after="0" w:line="240" w:lineRule="auto"/>
        <w:ind w:firstLine="708"/>
        <w:jc w:val="both"/>
        <w:rPr>
          <w:rFonts w:ascii="Times New Roman" w:hAnsi="Times New Roman" w:cs="Times New Roman"/>
          <w:sz w:val="28"/>
          <w:szCs w:val="28"/>
        </w:rPr>
      </w:pPr>
      <w:r w:rsidRPr="00EB4735">
        <w:rPr>
          <w:rFonts w:ascii="Times New Roman" w:hAnsi="Times New Roman" w:cs="Times New Roman"/>
          <w:sz w:val="28"/>
          <w:szCs w:val="28"/>
          <w:lang w:val="kk-KZ"/>
        </w:rPr>
        <w:t xml:space="preserve">Мелиорация(лат. melioratio – жақсарту)— жерді жақсартуға бағытталған техникалық және шаруашылық-ұйымдастырушылық шаралар жиынтығы. Топырақты сумен, ауамен, қоректік заттармен қамтамасыз ету тәртібін жақсартуға, оны жел, су эрозиясы сияқты қатерлі құбылыстардан қорғауға мүмкіндік береді. Мұның негізінде ауыл шаруашылық дақылдары мен мал азығы ретінде өсірілетін шөптерден ұдайы мол өнім алуға болады. Мелиорацияның Қазақстан үшін айрықша мәні бар: республика жерінің басым бөлігін шөлді, шөлейтті және жартылай шөлейтті аймақтар алып жатыр. Олардың әрдайым суландыруды қажет ететіндігін адам баласы қола, темір дәуірлерінен бастап-ақ білген. </w:t>
      </w:r>
      <w:hyperlink r:id="rId50" w:history="1">
        <w:r w:rsidRPr="00EB4735">
          <w:rPr>
            <w:rStyle w:val="af0"/>
            <w:rFonts w:ascii="Times New Roman" w:hAnsi="Times New Roman" w:cs="Times New Roman"/>
            <w:color w:val="auto"/>
            <w:sz w:val="28"/>
            <w:szCs w:val="28"/>
            <w:u w:val="none"/>
          </w:rPr>
          <w:t>Сыр өңірі</w:t>
        </w:r>
      </w:hyperlink>
      <w:r w:rsidRPr="00EB4735">
        <w:rPr>
          <w:rFonts w:ascii="Times New Roman" w:hAnsi="Times New Roman" w:cs="Times New Roman"/>
          <w:sz w:val="28"/>
          <w:szCs w:val="28"/>
        </w:rPr>
        <w:t xml:space="preserve">, Шу-Талас аймағы мен Іле алабы, Сарыарқа өлкесіндегі көптеген ортағасырлық қалалардан ежелгі суландыру жүйелері табылды (қара Қазақстанның ежелгі қалалары). Қазақстанда мелиорация жұмыстарын жүргізу нәтижесінде 1928 жылы 671 мың гектар, 1940 жылы 1153 мың гектар, 1985 жылы 2172 мың гектар суармалы егістік болды. 20 ғасырдың соңына қарай 54 мың гидротехникалық құрылыс салынды. Ол мақта, күріш, бидай, жүгері, жүзім, сондай-ақ өзге де дақылдарды, бау-бақша, мал азықтық өнімдерді өсіруге көп мүмкіншіліктер туғызды. Өндірістік қатынастың сипатына, елдің өндіргіш күштерінің дамуына, аймақтың жағдайына, жұмыс түрлеріне байланысты мелиорацияның гидротехникалық, химиялық, орман, мәдени-техникалық жұмыстар, тағы басқа түрлері жүргізіледі. Құрғату мелиорациясы артық суды құрғататын жерден сыртқа шығарады; суландыру мелиорациясы суды қажет мөлшерде керек кезінде жеткізеді; химиялық мелиорация топырақтың қышқылдылығын азайтады, сор, сортаң топырақтарды бейтараптандырады; агротехникалық мелиорация топырақтың физикалық, химиялық қасиеттерін жақсартады; гидротехникалық мелиорация су және жел эрозиясын тоқтатады. Қазақстанның солтүстік облыстарында қар мелиорациясы (қар тоқтату) жүргізіледі. Мелиорацияның ішіндегі ең көп тараған түрі су мелиорациясы. Мысалы, Шу өзенінің оң жағасындағы Георгиевка, Тасөткел суландыру жүйелері тиісінше 12 және 26 мың гектар жерді суландырады. Алматы облысында су сыйымдылығы 28 миллиард куб метр Қапшағай су қоймасы салынып, онымен 250 мың гектарға дейін жер суарылады. Орталық Қазақстандағы Ертіс — Қарағанды каналы облысы өндірісін, ауыл шаруашылығын сумен қамтамасыз етеді. Батыс Қазақстанда Орал — Көшім суландыру және ауыл шаруашылығын сумен қамтамасыз ету жүйесі салынған, осындай жұмыстар Қазақстанның солтүстігінде де жүргізілуде. Қазақстан Республикасында 100 миллион гектарға жуық жер суландырылған және 730 мың гектар көлтабан суару жүйесі пайдалануға берілген. Кейінгі кездері ауыл шаруашылығын қайта құруға және жерді жеке меншікке беруге байланысты мелиорацияның шағын түрлері де дами бастады. Мелиорация кең аймақтардағы табиғи ресурстарды (топырақ, су қорлары, орман, тағы басқа) адам қажетіне жаратуға көп мүмкіндік береді; атмосфераның жерге жақын қабатында ылғалдылық, температура және ауаның </w:t>
      </w:r>
      <w:hyperlink r:id="rId51" w:history="1">
        <w:r w:rsidRPr="00EB4735">
          <w:rPr>
            <w:rStyle w:val="af0"/>
            <w:rFonts w:ascii="Times New Roman" w:hAnsi="Times New Roman" w:cs="Times New Roman"/>
            <w:color w:val="auto"/>
            <w:sz w:val="28"/>
            <w:szCs w:val="28"/>
            <w:u w:val="none"/>
          </w:rPr>
          <w:t>қозғалуына оң әсерін тигізіп</w:t>
        </w:r>
      </w:hyperlink>
      <w:r w:rsidRPr="00EB4735">
        <w:rPr>
          <w:rFonts w:ascii="Times New Roman" w:hAnsi="Times New Roman" w:cs="Times New Roman"/>
          <w:sz w:val="28"/>
          <w:szCs w:val="28"/>
        </w:rPr>
        <w:t xml:space="preserve">, пайдалы өсімдіктер мен жануарларға қолайлы жағдайлар жасайды; табиғи ортаны жақсарту арқылы адам өмір сүретін ортаны қалыпқа келтіреді. </w:t>
      </w:r>
      <w:r w:rsidRPr="00EB4735">
        <w:rPr>
          <w:rFonts w:ascii="Times New Roman" w:hAnsi="Times New Roman" w:cs="Times New Roman"/>
          <w:sz w:val="28"/>
          <w:szCs w:val="28"/>
        </w:rPr>
        <w:br/>
        <w:t>Мелиорация - 1) табиғи органы (ең алдымен ауылшаруашылық жерлерін) жақсартудың ғылыми негізде ұйымдастырылатын шаруашылық және техникалық шаралары. М. — суландыру, құрғату, орман мелиорациясы, агромелиорация, химиялық мелиорация және т.б. болып бөлінеді. Жердің құнарлылығын ұзақ уақытқа көтеру немесе аумақты жалпы сауықтыру, жерді айтарлықтай дәрежеде жақсарту мақсатында жасалатын шаралар жиынтығы; табиғатты тиімді пайдаланудың бір түрі. М. объектілеріне: жалпы ландшафт және оның жекелеген бөліктері (топырақ, шабындық, суқоймалар және т.б.) жатады. Мелиорацияны жобалау кезінде ландшафттық өзгерістердің мүмкін болатын дәл болжамын (оның ішінде қосалқы) жасаудың маңызы зор; оларды есепке алмау кейбір жағдайларда топырақтың қайта сорлануына, жердің батпақтануына және т.б. зардаптарға ұрындырары көміл. Ең көп таралған гидротехникалык М. (су жүргісі колайсыз жерлердің мелиорациясы) — топырақты суармалау немесе құрғату, жайылымдарды суландыру. Топырақ режімін жақсартудың арнайы тәсіліне — қар тоқтату, шаймалау, кәріздеу бітелілеу (кольматаж), ағындыны реттеу және т.б. жатады. Химиялық және физикалық М. (химиялық және физикалық қасиеттері қолайсыз жерлерді мелиорациялау) — тұзданған топырақтарды шаймалау, қышқыл топырақтарды өктендіру, сорларды гипстеу, сілтілі топырақтарды қышқылдандыру және т.б. Топырақтың физикалық жағдайын жақсарту үшін, оларды тастардан тазартады, сазды топырақты құм араластыра өңдейді, тозаңды және шымтезекгі топырақты саздандырады және т.б. Эрозияға немесе дефляцияға ұшыраған жерлерде, әсіресе, таулы аймақтардағы беткейлерді террасалау тәсілі қолданылады. Биологиялық (экологиялық) мелиорацияға құмдауыт жерлер мен жыраларды ормаңдандыру, орман жолақтарын өсіру (агроорманмелиорациясы) және баска шаралар жатады; 2) ауыл шаруашылық ғылымының бірнеше саласының негізін зерттейді. Оларға: гидротехникалық құрылыстар, агротехникалық шаралар, су шаруашылығының экономикасы,</w:t>
      </w:r>
      <w:r w:rsidRPr="00EB4735">
        <w:rPr>
          <w:rFonts w:ascii="Times New Roman" w:hAnsi="Times New Roman" w:cs="Times New Roman"/>
          <w:color w:val="000000" w:themeColor="text1"/>
          <w:sz w:val="28"/>
          <w:szCs w:val="28"/>
        </w:rPr>
        <w:t xml:space="preserve"> </w:t>
      </w:r>
      <w:hyperlink r:id="rId52" w:history="1">
        <w:r w:rsidRPr="00EB4735">
          <w:rPr>
            <w:rStyle w:val="af0"/>
            <w:rFonts w:ascii="Times New Roman" w:hAnsi="Times New Roman" w:cs="Times New Roman"/>
            <w:color w:val="000000" w:themeColor="text1"/>
            <w:sz w:val="28"/>
            <w:szCs w:val="28"/>
            <w:u w:val="none"/>
          </w:rPr>
          <w:t>топырақтану</w:t>
        </w:r>
      </w:hyperlink>
      <w:r w:rsidRPr="00EB4735">
        <w:rPr>
          <w:rFonts w:ascii="Times New Roman" w:hAnsi="Times New Roman" w:cs="Times New Roman"/>
          <w:sz w:val="28"/>
          <w:szCs w:val="28"/>
        </w:rPr>
        <w:t xml:space="preserve">, ағаш-орман шаруашылығының салалары және т.б. жатады. Мелиорацияның негізгі мақсаты — ғылым мен техниканың алдыңғы қатарлы жетістіктерін (жер суландыру техникаларын, ЭЕМ және т.б.) пайдалана отырып, өсімдіктің өсіп-өнуіне, дамуына қолайлы жағдай жасау. Ылғалдың, ауаның, күннің жылылығы мен радиациясының және топырақтың қоректену режімін дұрыс пайдалана отырып, ауыл шаруашылық дақылдарынан тұракты және мол өнім алудың тиімді жолдарын ұсыну. Ауыл шаруашылығы мелиорациясы және техникалық мелиорация болып бөлінеді. Техникалық мелиорация шараларын атқару нәтижесінде топырақ пен жер қыртысының құрылымы жақсара түседі, канал, тоған, су қоймалары мен бөгендердің жақтауларымен табаны нығайтылады. Ауыл шаруашылығы мелиорациясы — жүйенің шаруашылық жұмыстарын ұйымдастыру және техникалық шараларды, табиғаттың (топырақ, агроклимат) гидрологиялық қолайсыз жағдайларын жақсарта отырып, жер қорын өте тиімді түрде пайдалану өдістері. Суармалы жерлердің химиялық және физикалық қасиеттері нашар болса, оған агротехникалық мелиорация шаралары, сонымен қатар химиялық мелиорация қолданылады — соржәне сорланған жердің топырағына әк және гипс қосып (тұзын сумен шаюдан басқа) өңдейді. Ағаш-орман мелиорациясы — жел, су эрозиясына қарсы колданылатын шара. </w:t>
      </w:r>
      <w:r w:rsidRPr="00EB4735">
        <w:rPr>
          <w:rFonts w:ascii="Times New Roman" w:hAnsi="Times New Roman" w:cs="Times New Roman"/>
          <w:b/>
          <w:bCs/>
          <w:sz w:val="28"/>
          <w:szCs w:val="28"/>
        </w:rPr>
        <w:t>2.</w:t>
      </w:r>
      <w:r w:rsidRPr="00EB4735">
        <w:rPr>
          <w:rFonts w:ascii="Times New Roman" w:hAnsi="Times New Roman" w:cs="Times New Roman"/>
          <w:sz w:val="28"/>
          <w:szCs w:val="28"/>
        </w:rPr>
        <w:t xml:space="preserve">Топырақ құнарлылығы заттектердің биологиялық айналымы арқасында демеліп тұрады. Адам құнарлылықты жасанды жолмен демеуді үйренді: ол топырақты тыңайтқыштармен байыта алады, оған қажетті ылғал береді, одан артық тұздарды шаяды. Алайда топырақты жасай алмайды. Бұл орасан жұмысты табиғат қана атқара алады. Сондықтан топырақты қорғаудың басты міндеті толассыз игеру барысында оның құнарлылығын белгілі бір деңгейде ұстап тұру болып табылады. </w:t>
      </w:r>
    </w:p>
    <w:p w:rsidR="00B21B0E" w:rsidRPr="00EB4735" w:rsidRDefault="00B21B0E" w:rsidP="00ED1DE9">
      <w:pPr>
        <w:pStyle w:val="ae"/>
        <w:spacing w:before="0" w:beforeAutospacing="0" w:after="0" w:afterAutospacing="0"/>
        <w:jc w:val="both"/>
        <w:rPr>
          <w:sz w:val="28"/>
          <w:szCs w:val="28"/>
        </w:rPr>
      </w:pPr>
      <w:r w:rsidRPr="00EB4735">
        <w:rPr>
          <w:sz w:val="28"/>
          <w:szCs w:val="28"/>
        </w:rPr>
        <w:t>Топырақты қорғаудың тағы бір аспекті – пайдалану мақсатына (ауыл шаруашылық, орман, рекреациялық жайлар, өнеркәсіптік және қалалық құрылысқа бөлінетін жерлер т.с.с.) сәйкес жерлерді ұтымды пайдалану. Ең маңызды мәселе, әлбетте, ауыл шаруашылығы өндірісіне жарамды жерлерді ұтымды пайдалану.</w:t>
      </w:r>
    </w:p>
    <w:p w:rsidR="00B21B0E" w:rsidRPr="00EB4735" w:rsidRDefault="00B21B0E" w:rsidP="00ED1DE9">
      <w:pPr>
        <w:pStyle w:val="ae"/>
        <w:spacing w:before="0" w:beforeAutospacing="0" w:after="0" w:afterAutospacing="0"/>
        <w:jc w:val="both"/>
        <w:rPr>
          <w:sz w:val="28"/>
          <w:szCs w:val="28"/>
        </w:rPr>
      </w:pPr>
      <w:r w:rsidRPr="00EB4735">
        <w:rPr>
          <w:sz w:val="28"/>
          <w:szCs w:val="28"/>
        </w:rPr>
        <w:t xml:space="preserve">Бұл проблема топырақты көптеген ғасырлар бойы жүйесіз пайдалану, ормандарды кесу, шөптесін өсімдіктерді малдың жегізу салдарынан топырақ эрозиясына – оның бұзылуы мен құнарлылығының азаюына алып келуі себепті шиеленісе түсті. Топырақ эрозиясы әдетте антропогендік сипатқа ие және су және жел эрозиясы болып екіге бөлінеді. </w:t>
      </w:r>
    </w:p>
    <w:p w:rsidR="00B21B0E" w:rsidRPr="00EB4735" w:rsidRDefault="00B21B0E" w:rsidP="00ED1DE9">
      <w:pPr>
        <w:pStyle w:val="ae"/>
        <w:spacing w:before="0" w:beforeAutospacing="0" w:after="0" w:afterAutospacing="0"/>
        <w:jc w:val="both"/>
        <w:rPr>
          <w:sz w:val="28"/>
          <w:szCs w:val="28"/>
        </w:rPr>
      </w:pPr>
      <w:r w:rsidRPr="00EB4735">
        <w:rPr>
          <w:sz w:val="28"/>
          <w:szCs w:val="28"/>
        </w:rPr>
        <w:t>Су эрозиясы интенсивті жыртылатын беткейлерде дамиды және жазықтық шайылу немесе жыралы-сайлы тордың болуынан көрінеді. Жыралар жағдайында грунт сулары деңгейінің төмендейді, өсімдіктер өзгереді және егістікті машинамен өңдеу қиындайды. Нөсер жауын және еріген суларымен топырақтан жыралар арқылы гумус бөлшектерімен бірге миллиондаған тонна қоректік заттектер шығып кетеді. Бұл топырақ жамылғысын кедейлендіреді және аздырады.</w:t>
      </w:r>
    </w:p>
    <w:p w:rsidR="00B21B0E" w:rsidRPr="00EB4735" w:rsidRDefault="00B21B0E" w:rsidP="00ED1DE9">
      <w:pPr>
        <w:pStyle w:val="ae"/>
        <w:spacing w:before="0" w:beforeAutospacing="0" w:after="0" w:afterAutospacing="0"/>
        <w:jc w:val="both"/>
        <w:rPr>
          <w:sz w:val="28"/>
          <w:szCs w:val="28"/>
        </w:rPr>
      </w:pPr>
      <w:r w:rsidRPr="00EB4735">
        <w:rPr>
          <w:sz w:val="28"/>
          <w:szCs w:val="28"/>
        </w:rPr>
        <w:t xml:space="preserve">Жел эрозиясы негізінен құрғақшылықты оңтүстік аудандарға тән және орман жолақтарымен жеткіліксіз қорғалған ауқымды территорияларды жыртудан, немесе өсімдік жамылғысы сирек келтін шөлейт және шөл зоналарында малды жүйесіз жаюдан болады. Әдетте ерте көктемде, өсімдіктердің топырақты бекітуі әлсіз болып тұрған кезде соғатын күшті аңызақ желдер топырақ жамылғысының ұсақ бөлшектерін ауаға көтеріп, едәуір қашықтыққа апарады. Нәтижесінде үлкен аумақтардың топырағы зақымданып, өсімдіктері өледі. </w:t>
      </w:r>
    </w:p>
    <w:p w:rsidR="00B21B0E" w:rsidRPr="00EB4735" w:rsidRDefault="00B21B0E" w:rsidP="00ED1DE9">
      <w:pPr>
        <w:pStyle w:val="ae"/>
        <w:spacing w:before="0" w:beforeAutospacing="0" w:after="0" w:afterAutospacing="0"/>
        <w:jc w:val="both"/>
        <w:rPr>
          <w:sz w:val="28"/>
          <w:szCs w:val="28"/>
        </w:rPr>
      </w:pPr>
      <w:r w:rsidRPr="00EB4735">
        <w:rPr>
          <w:sz w:val="28"/>
          <w:szCs w:val="28"/>
        </w:rPr>
        <w:t>«Мелиорация» деген сөз түбірі латын тілінен алынған, жақсарту деген сөз. Көпшілік жағдайда жерді, топырақты жақсарту мағынасында қолданылады.</w:t>
      </w:r>
    </w:p>
    <w:p w:rsidR="00B21B0E" w:rsidRPr="00EB4735" w:rsidRDefault="00B21B0E" w:rsidP="00ED1DE9">
      <w:pPr>
        <w:pStyle w:val="ae"/>
        <w:spacing w:before="0" w:beforeAutospacing="0" w:after="0" w:afterAutospacing="0"/>
        <w:jc w:val="both"/>
        <w:rPr>
          <w:sz w:val="28"/>
          <w:szCs w:val="28"/>
        </w:rPr>
      </w:pPr>
      <w:r w:rsidRPr="00EB4735">
        <w:rPr>
          <w:sz w:val="28"/>
          <w:szCs w:val="28"/>
        </w:rPr>
        <w:t xml:space="preserve">Оңтүстік </w:t>
      </w:r>
      <w:hyperlink r:id="rId53" w:history="1">
        <w:r w:rsidRPr="00EB4735">
          <w:rPr>
            <w:rStyle w:val="af0"/>
            <w:color w:val="auto"/>
            <w:sz w:val="28"/>
            <w:szCs w:val="28"/>
            <w:u w:val="none"/>
          </w:rPr>
          <w:t>Қазақстанның құрғақ</w:t>
        </w:r>
      </w:hyperlink>
      <w:r w:rsidRPr="00EB4735">
        <w:rPr>
          <w:sz w:val="28"/>
          <w:szCs w:val="28"/>
        </w:rPr>
        <w:t xml:space="preserve">, күні ыстық аудандарында егіншілікпен шұғылдану үшін егістіктерді қолдан суармайынша болмайды. Сондықтан бұл аймақта егіншілікпен айналысу атам заманнан бері сумен байланысты. Дегенмен белгілі қазан төңкерісіне дейін бұл өлкеде суармалы егіншілік онша дамымады. Себебі жерді көп көлемде суару — оңай іс емес. Ол үшін күрделі ирригациялық-инженерлік құрылыстар салу қажет болды. Ал ол кездегі жеке меншік, бытыраңқы шаруашылықта не техника, не кадр, не қаржы болмады. Сондықтан ол кездегі егістіктер тек қолдан қазылған шағын арықтар арқылы ғана суарылды. </w:t>
      </w:r>
    </w:p>
    <w:p w:rsidR="00B21B0E" w:rsidRPr="00EB4735" w:rsidRDefault="00B21B0E" w:rsidP="00ED1DE9">
      <w:pPr>
        <w:pStyle w:val="ae"/>
        <w:spacing w:before="0" w:beforeAutospacing="0" w:after="0" w:afterAutospacing="0"/>
        <w:jc w:val="both"/>
        <w:rPr>
          <w:sz w:val="28"/>
          <w:szCs w:val="28"/>
        </w:rPr>
      </w:pPr>
      <w:r w:rsidRPr="00EB4735">
        <w:rPr>
          <w:sz w:val="28"/>
          <w:szCs w:val="28"/>
        </w:rPr>
        <w:t>Мемлекет тарапынан суармалы егіншілікті дамытып, өрістетуге ешқандай көмек болмады. Патшалық Ресей мен оның жергілікті шабармандары бұл мәселеге ешқандай көңіл бөлмей, қаржы босатпады.</w:t>
      </w:r>
    </w:p>
    <w:p w:rsidR="00B21B0E" w:rsidRPr="00EB4735" w:rsidRDefault="00B21B0E" w:rsidP="00ED1DE9">
      <w:pPr>
        <w:pStyle w:val="ae"/>
        <w:spacing w:before="0" w:beforeAutospacing="0" w:after="0" w:afterAutospacing="0"/>
        <w:jc w:val="both"/>
        <w:rPr>
          <w:sz w:val="28"/>
          <w:szCs w:val="28"/>
        </w:rPr>
      </w:pPr>
      <w:r w:rsidRPr="00EB4735">
        <w:rPr>
          <w:sz w:val="28"/>
          <w:szCs w:val="28"/>
        </w:rPr>
        <w:t xml:space="preserve">Күн сайын өсіп келе жатқан халқымыздын әл-ауқатын жақсарту, күнделікті талғам-талабын қамтамасыз ету үшін ауыл шаруашылық дақылдарының өнімін де, көлемін де арттыра түсу керек. Суармалы жерлердегі егістіктер — ауыл шаруашылығымызды өркендетудің негізгі бір қайнар бұлағы, байлық көзі. Сондықтан бұл саланы өркендету әрдайым назарда болғаны жөн. Әсіресе бұл мәселемен мемлекетіміз соңғы жылдары қатты шұғылданып келеді. </w:t>
      </w:r>
    </w:p>
    <w:p w:rsidR="00B21B0E" w:rsidRPr="00EB4735" w:rsidRDefault="00B21B0E" w:rsidP="00D22FD4">
      <w:pPr>
        <w:pStyle w:val="ae"/>
        <w:spacing w:before="0" w:beforeAutospacing="0" w:after="0" w:afterAutospacing="0"/>
        <w:jc w:val="both"/>
        <w:rPr>
          <w:sz w:val="28"/>
          <w:szCs w:val="28"/>
        </w:rPr>
      </w:pPr>
      <w:r w:rsidRPr="00EB4735">
        <w:rPr>
          <w:sz w:val="28"/>
          <w:szCs w:val="28"/>
        </w:rPr>
        <w:t>Қазақстанның суармалы жер көлемі казір 1,0 млн гектардай. Олар негізінен оңтүстіктегі Алматы, Жамбыл, Оңтүстік Қазақстан және Қызылорда облыстарында. Болашақта осы облыстардағы мол сулы өзендср — Іле, Шу, Сырдария және басқа майда өзендердің суларын тиімді пайдалану арқылы Оңтүстік Қазақстандағы суармалы жер көлемін 2-2,2 млн гектарға жеткізуге болады. Біраз жерлерді республикамыздың батысындағы Жайық өзені, ал республикамыздың шығысы мен терістігіндс Ертіс, Есіл, Тобыл өзендері арқылы суғарылмақ.</w:t>
      </w:r>
      <w:r w:rsidRPr="00EB4735">
        <w:rPr>
          <w:b/>
          <w:bCs/>
          <w:sz w:val="28"/>
          <w:szCs w:val="28"/>
        </w:rPr>
        <w:t>3.</w:t>
      </w:r>
      <w:r w:rsidRPr="00EB4735">
        <w:rPr>
          <w:sz w:val="28"/>
          <w:szCs w:val="28"/>
        </w:rPr>
        <w:t xml:space="preserve">Жерді мелиорациялау жобасы бір немесе бірнеше сатыда жасалып, техникалық және экологиялық сараптаудан өткізіледі. Жұмыстық жоба типтік және қайталай қолданылатын жеке жобалар бойынша салынуға тиіс объектілер мен техникалық тұрғыдағы жеңіл объектілер үшін жасалады. Жоба және жұмыстық құжаттар ірі және күрделі объектілер үшін, сонымен қатар құрылыс жүргізу аса күрделі болғанда жасалады. Ірі объектілерді жұмыстық жоба мен жоба ұзақтығы 2 жылдан аспайтын құрылыс кезегімен атқарылады. Жерді мелиорациялаудың жұмыс жобасында өндірісті ұйымдастыру мен экономика, жер телімін тиімді пайдалану мен бас жоспардың құрылыс нұсқасын таңдау, ғимараттардың көлемдік-жоспарлау сәулеттік және конструкциялық шешімдерін, құрылысты ұйымдастыру және оны қалыпты мерзімде іске асыру, су қоймаларды, топырақты жөне атмосферадағы ауаны ақаба сулармен ластанудан қорғау, бұзылған жерлерді қалпына келтіру және жер қойнауын қорғау, құрылыстың сметалық құны, жобалық қуаттарды игеру жөне т.б. Мәселелер шешіледі, техникалық-экономикалық көрсеткіштер келтіріледі. Жұмыстық жобаның құрамына: түсіндірме жазба (объектінің табиғат жағдайларының сипаттамасы, өткізуші каналдар мен су қабылдағыштағы су өтімі, құрылыс көлемі, өндіру тәсілі көрсетілген құрастыру және мәдени-техникалық жұмыстар, құрылыс материалдары мен механизмдерге деген </w:t>
      </w:r>
      <w:hyperlink r:id="rId54" w:history="1">
        <w:r w:rsidRPr="00EB4735">
          <w:rPr>
            <w:rStyle w:val="af0"/>
            <w:color w:val="auto"/>
            <w:sz w:val="28"/>
            <w:szCs w:val="28"/>
            <w:u w:val="none"/>
          </w:rPr>
          <w:t>сұраныстардың тізімдемесі</w:t>
        </w:r>
      </w:hyperlink>
      <w:r w:rsidRPr="00EB4735">
        <w:rPr>
          <w:sz w:val="28"/>
          <w:szCs w:val="28"/>
        </w:rPr>
        <w:t xml:space="preserve">, табиғатты қорғау, техникалық пайдалану, ауыл шаруашылық игерілу және мелиорацияланған жерлерді пайдалану жөніндегі шаралардың тізімі кіреді), мелиорация желісіндей барлық имараттар түсірілген бас жоспар, су қабылдағыштың, өткізуші каналдардың, жабық коллекторлардың, бөгетшелердің, жолдардың жер жұмыстарының көлемі есептелген ұзына бойы жөне көлденең қималары, жеке жобаланатын имараттардың жоспарлары мен қималары, типтік имараттарды байланыстыру кестелері, тапсырыс ерекшелігі. Мелиорация жүйесінің жобасында ұсынылған өндіріс технологиясы және таңдалған құрал-жабдық бойынша негіздеу материалдарында қабылданған шешімдер, алғашқы шикізатқа, материалдарға, энергияға, суға жөне өзге де ресурстарға деген қажеттіліктер; құрылыстың жобаланушы кезегінің құрамы, бас жоспардың схемасы; техникалық-экономикалық көрсеткіштер қосымша қарастырылады және дәлдігі анықталады. </w:t>
      </w:r>
    </w:p>
    <w:p w:rsidR="00B21B0E" w:rsidRPr="00EB4735" w:rsidRDefault="00B21B0E" w:rsidP="00ED1DE9">
      <w:pPr>
        <w:pStyle w:val="ae"/>
        <w:spacing w:before="0" w:beforeAutospacing="0" w:after="0" w:afterAutospacing="0"/>
        <w:jc w:val="both"/>
        <w:rPr>
          <w:sz w:val="28"/>
          <w:szCs w:val="28"/>
        </w:rPr>
      </w:pPr>
      <w:r w:rsidRPr="00EB4735">
        <w:rPr>
          <w:sz w:val="28"/>
          <w:szCs w:val="28"/>
        </w:rPr>
        <w:t xml:space="preserve">Мелиорация жүйесін кешенді жобалау құрамына: конспект, бас жоспардың схемасы, табиғат жағдайларының жазбасы (объектінің климаттық, гидрологиялық жөне топырақ мелиорациялық ерекшеліктері), техникалық пайдалану, энергиямен жабдықтау, электрлік құралдармен жабдықтау, </w:t>
      </w:r>
      <w:hyperlink r:id="rId55" w:history="1">
        <w:r w:rsidRPr="00EB4735">
          <w:rPr>
            <w:rStyle w:val="af0"/>
            <w:color w:val="auto"/>
            <w:sz w:val="28"/>
            <w:szCs w:val="28"/>
            <w:u w:val="none"/>
          </w:rPr>
          <w:t>автоматтандыру</w:t>
        </w:r>
      </w:hyperlink>
      <w:r w:rsidRPr="00EB4735">
        <w:rPr>
          <w:sz w:val="28"/>
          <w:szCs w:val="28"/>
        </w:rPr>
        <w:t>, телемеханикаландыру мен байланыс мөселелері, жалпы техникалық жазбасы, мелиорациялық құрылыстың жобасы, ауыл шаруашылық өндірісін ұйымдастыру жобасы, ауыл шаруашылық құрылыстарының жобасы, құрылысты ұйымдастыру жобасы, сметалық бөлім, жобаның төлқұжаты, сызбалар кіреді.</w:t>
      </w:r>
    </w:p>
    <w:p w:rsidR="00B21B0E" w:rsidRPr="00EB4735" w:rsidRDefault="00B21B0E" w:rsidP="00ED1DE9">
      <w:pPr>
        <w:pStyle w:val="ae"/>
        <w:spacing w:before="0" w:beforeAutospacing="0" w:after="0" w:afterAutospacing="0"/>
        <w:jc w:val="both"/>
        <w:rPr>
          <w:sz w:val="28"/>
          <w:szCs w:val="28"/>
        </w:rPr>
      </w:pPr>
      <w:r w:rsidRPr="00EB4735">
        <w:rPr>
          <w:sz w:val="28"/>
          <w:szCs w:val="28"/>
        </w:rPr>
        <w:t xml:space="preserve">Жұмыстық құжаттар құрамына: құрылыс жұмысшы сызбалары, металл конструкциялар мен құбырлардың бөлшектенген сызбалары, жобаланушы каналдардың, кәріздер жүйесінің жабық коллекторларының, бөгетшелердің, жолдардың толық ұзына бой және көлденең қималары, негізгі конструкциялық өлшемдері, канал трассаларына қатысты белгілер мен байланыстары көрсетілген имараттардың тізімдемелері; арнайы жобаланатын гидротехникалық имараттардың сызбасы (орнатылатын құралдары көрсетілген барлық құрылыс конструкциялары сәйкестендірілген) және жалпы жоспары, қималары, су шаруашылық есептеулерін дәлдеу, мелиорацияланатын аумақтағы ауылшаруашылықты игеру мен ауыл шаруашылығын ұйымдастыруды дәлелдеу және т.б. кіреді. Жоба бойынша құрылыс оны қараудан өткізген соң және бекіткен соң ғана іске асырылады. </w:t>
      </w:r>
    </w:p>
    <w:p w:rsidR="00C91804" w:rsidRPr="00EB4735" w:rsidRDefault="00C91804" w:rsidP="00ED1DE9">
      <w:pPr>
        <w:spacing w:after="0" w:line="240" w:lineRule="auto"/>
        <w:jc w:val="both"/>
        <w:rPr>
          <w:rFonts w:ascii="Times New Roman" w:eastAsia="Times New Roman" w:hAnsi="Times New Roman" w:cs="Times New Roman"/>
          <w:b/>
          <w:sz w:val="28"/>
          <w:szCs w:val="28"/>
          <w:lang w:val="kk-KZ"/>
        </w:rPr>
      </w:pPr>
    </w:p>
    <w:p w:rsidR="00FF0F0F" w:rsidRPr="00EB4735" w:rsidRDefault="00FF0F0F" w:rsidP="00ED1DE9">
      <w:pPr>
        <w:pStyle w:val="af"/>
        <w:jc w:val="center"/>
        <w:rPr>
          <w:rFonts w:ascii="Times New Roman" w:hAnsi="Times New Roman" w:cs="Times New Roman"/>
          <w:sz w:val="28"/>
          <w:szCs w:val="28"/>
          <w:shd w:val="clear" w:color="auto" w:fill="FFFFFF"/>
          <w:lang w:val="kk-KZ"/>
        </w:rPr>
      </w:pPr>
      <w:r w:rsidRPr="00EB4735">
        <w:rPr>
          <w:rFonts w:ascii="Times New Roman" w:eastAsia="Times New Roman" w:hAnsi="Times New Roman" w:cs="Times New Roman"/>
          <w:b/>
          <w:bCs/>
          <w:sz w:val="28"/>
          <w:szCs w:val="28"/>
          <w:lang w:val="kk-KZ" w:eastAsia="ru-RU"/>
        </w:rPr>
        <w:t>Пайдаланған әдебиеттер</w:t>
      </w:r>
    </w:p>
    <w:p w:rsidR="00FF0F0F" w:rsidRPr="00EB4735" w:rsidRDefault="00FF0F0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56"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FF0F0F" w:rsidRPr="00EB4735" w:rsidRDefault="00FF0F0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2. Қазақстанньң физикалық географиясы, Алматы: Атамұра, 2008. ISBN 9965-34-809-Х 3.М. Құспанов «Топырақ, өсімдік, тыңайтқыш» </w:t>
      </w:r>
    </w:p>
    <w:p w:rsidR="00FF0F0F" w:rsidRPr="00EB4735" w:rsidRDefault="00FF0F0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w:t>
      </w:r>
      <w:r w:rsidR="00366DCA">
        <w:rPr>
          <w:rFonts w:ascii="Times New Roman" w:hAnsi="Times New Roman" w:cs="Times New Roman"/>
          <w:sz w:val="28"/>
          <w:szCs w:val="28"/>
          <w:lang w:val="kk-KZ"/>
        </w:rPr>
        <w:t xml:space="preserve"> 2009ж</w:t>
      </w:r>
    </w:p>
    <w:p w:rsidR="00FF0F0F" w:rsidRPr="00EB4735" w:rsidRDefault="00FF0F0F"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2009 ж. </w:t>
      </w:r>
    </w:p>
    <w:p w:rsidR="00F46934" w:rsidRDefault="00F46934" w:rsidP="00ED1DE9">
      <w:pPr>
        <w:spacing w:after="0" w:line="240" w:lineRule="auto"/>
        <w:jc w:val="both"/>
        <w:rPr>
          <w:rFonts w:ascii="Times New Roman" w:eastAsia="Times New Roman" w:hAnsi="Times New Roman" w:cs="Times New Roman"/>
          <w:b/>
          <w:sz w:val="28"/>
          <w:szCs w:val="28"/>
          <w:lang w:val="kk-KZ"/>
        </w:rPr>
      </w:pPr>
    </w:p>
    <w:p w:rsidR="001E4339" w:rsidRPr="00EB4735" w:rsidRDefault="00100A80"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b/>
          <w:sz w:val="28"/>
          <w:szCs w:val="28"/>
          <w:lang w:val="kk-KZ"/>
        </w:rPr>
        <w:t xml:space="preserve">Дәріс </w:t>
      </w:r>
      <w:r w:rsidR="00C91804" w:rsidRPr="00EB4735">
        <w:rPr>
          <w:rFonts w:ascii="Times New Roman" w:eastAsia="Times New Roman" w:hAnsi="Times New Roman" w:cs="Times New Roman"/>
          <w:b/>
          <w:sz w:val="28"/>
          <w:szCs w:val="28"/>
          <w:lang w:val="kk-KZ"/>
        </w:rPr>
        <w:t>8</w:t>
      </w:r>
      <w:r w:rsidR="00A43FBC" w:rsidRPr="00EB4735">
        <w:rPr>
          <w:rFonts w:ascii="Times New Roman" w:eastAsia="Times New Roman" w:hAnsi="Times New Roman" w:cs="Times New Roman"/>
          <w:sz w:val="28"/>
          <w:szCs w:val="28"/>
          <w:lang w:val="kk-KZ"/>
        </w:rPr>
        <w:t xml:space="preserve"> </w:t>
      </w:r>
      <w:r w:rsidR="001E4339" w:rsidRPr="00EB4735">
        <w:rPr>
          <w:rFonts w:ascii="Times New Roman" w:hAnsi="Times New Roman" w:cs="Times New Roman"/>
          <w:b/>
          <w:sz w:val="28"/>
          <w:szCs w:val="28"/>
          <w:shd w:val="clear" w:color="auto" w:fill="FFFFFF"/>
          <w:lang w:val="kk-KZ"/>
        </w:rPr>
        <w:t>Егін егу жүйесі,ауылшаруашылығы мәдениетінің егін егу селекциясы, топырақты өңдеу жүйесі</w:t>
      </w:r>
    </w:p>
    <w:p w:rsidR="00366DCA" w:rsidRDefault="00366DCA" w:rsidP="00ED1DE9">
      <w:pPr>
        <w:pStyle w:val="af"/>
        <w:jc w:val="both"/>
        <w:rPr>
          <w:rFonts w:ascii="Times New Roman" w:hAnsi="Times New Roman" w:cs="Times New Roman"/>
          <w:sz w:val="28"/>
          <w:szCs w:val="28"/>
          <w:shd w:val="clear" w:color="auto" w:fill="FFFFFF"/>
          <w:lang w:val="kk-KZ"/>
        </w:rPr>
      </w:pPr>
    </w:p>
    <w:p w:rsidR="00366DCA" w:rsidRDefault="003961FC" w:rsidP="00ED1DE9">
      <w:pPr>
        <w:pStyle w:val="af"/>
        <w:jc w:val="both"/>
        <w:rPr>
          <w:rFonts w:ascii="Times New Roman" w:hAnsi="Times New Roman" w:cs="Times New Roman"/>
          <w:sz w:val="28"/>
          <w:szCs w:val="28"/>
          <w:shd w:val="clear" w:color="auto" w:fill="FFFFFF"/>
          <w:lang w:val="kk-KZ"/>
        </w:rPr>
      </w:pPr>
      <w:r w:rsidRPr="00EB4735">
        <w:rPr>
          <w:rFonts w:ascii="Times New Roman" w:hAnsi="Times New Roman" w:cs="Times New Roman"/>
          <w:sz w:val="28"/>
          <w:szCs w:val="28"/>
          <w:shd w:val="clear" w:color="auto" w:fill="FFFFFF"/>
          <w:lang w:val="kk-KZ"/>
        </w:rPr>
        <w:t>Жоспары</w:t>
      </w:r>
    </w:p>
    <w:p w:rsidR="003961FC" w:rsidRPr="00EB4735" w:rsidRDefault="003961FC" w:rsidP="00ED1DE9">
      <w:pPr>
        <w:pStyle w:val="af"/>
        <w:jc w:val="both"/>
        <w:rPr>
          <w:rFonts w:ascii="Times New Roman" w:hAnsi="Times New Roman" w:cs="Times New Roman"/>
          <w:sz w:val="28"/>
          <w:szCs w:val="28"/>
          <w:shd w:val="clear" w:color="auto" w:fill="FFFFFF"/>
          <w:lang w:val="kk-KZ"/>
        </w:rPr>
      </w:pPr>
      <w:r w:rsidRPr="00EB4735">
        <w:rPr>
          <w:rFonts w:ascii="Times New Roman" w:hAnsi="Times New Roman" w:cs="Times New Roman"/>
          <w:sz w:val="28"/>
          <w:szCs w:val="28"/>
          <w:shd w:val="clear" w:color="auto" w:fill="FFFFFF"/>
          <w:lang w:val="kk-KZ"/>
        </w:rPr>
        <w:t>1.</w:t>
      </w:r>
      <w:r w:rsidR="00633148" w:rsidRPr="00EB4735">
        <w:rPr>
          <w:rFonts w:ascii="Times New Roman" w:hAnsi="Times New Roman" w:cs="Times New Roman"/>
          <w:sz w:val="28"/>
          <w:szCs w:val="28"/>
          <w:shd w:val="clear" w:color="auto" w:fill="FFFFFF"/>
          <w:lang w:val="kk-KZ"/>
        </w:rPr>
        <w:t>Егін егу әдістері</w:t>
      </w:r>
    </w:p>
    <w:p w:rsidR="003961FC" w:rsidRPr="00EB4735" w:rsidRDefault="003961FC" w:rsidP="00ED1DE9">
      <w:pPr>
        <w:pStyle w:val="af"/>
        <w:jc w:val="both"/>
        <w:rPr>
          <w:rFonts w:ascii="Times New Roman" w:hAnsi="Times New Roman" w:cs="Times New Roman"/>
          <w:sz w:val="28"/>
          <w:szCs w:val="28"/>
          <w:shd w:val="clear" w:color="auto" w:fill="FFFFFF"/>
          <w:lang w:val="kk-KZ"/>
        </w:rPr>
      </w:pPr>
      <w:r w:rsidRPr="00EB4735">
        <w:rPr>
          <w:rFonts w:ascii="Times New Roman" w:hAnsi="Times New Roman" w:cs="Times New Roman"/>
          <w:sz w:val="28"/>
          <w:szCs w:val="28"/>
          <w:shd w:val="clear" w:color="auto" w:fill="FFFFFF"/>
          <w:lang w:val="kk-KZ"/>
        </w:rPr>
        <w:t>2.</w:t>
      </w:r>
      <w:r w:rsidR="00633148" w:rsidRPr="00EB4735">
        <w:rPr>
          <w:rFonts w:ascii="Times New Roman" w:hAnsi="Times New Roman" w:cs="Times New Roman"/>
          <w:sz w:val="28"/>
          <w:szCs w:val="28"/>
          <w:lang w:val="kk-KZ"/>
        </w:rPr>
        <w:t xml:space="preserve"> Жүргізілу мерзіміне қарай топырақты  өңдеу</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Егін егу селекциясы егілетін егіс түріне тікелей байланысты. Соған орай әр егістің өзіне қолайлы , тиімді  дақылдарды  себу әдісі болады. Әрине, ол дақылдардың ерекшеліктеріне байланысты әр түрлі себу тәсілдері қолданылады. Себу әдісіне байланысты дақылдардың күн   сәулесін   пайдалану ,қоректену режимдері де өзгеріп отырады. Себу әдісіне байланысты дақылдарды күтіп баптау кезіндегі жұмысты комплексті механикаландыруға мүмкіндік береді.</w:t>
      </w:r>
    </w:p>
    <w:p w:rsidR="00633148"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Себу әдісіне байланысты егінді күтуге кететін еңбек мөлшері  әр гектарға жұмсалатын тұқым да әртүрлі болады. Себу әдісі агрономия ғылымы дамуына , жаңа сорттарға байланысты дамып отырады. Себу әдісіне байланысты егін егу селекциясы:</w:t>
      </w:r>
    </w:p>
    <w:p w:rsidR="00633148"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Тұқымды шашып себу</w:t>
      </w:r>
      <w:r w:rsidRPr="00EB4735">
        <w:rPr>
          <w:rFonts w:ascii="Times New Roman" w:hAnsi="Times New Roman" w:cs="Times New Roman"/>
          <w:sz w:val="28"/>
          <w:szCs w:val="28"/>
          <w:lang w:val="kk-KZ"/>
        </w:rPr>
        <w:t xml:space="preserve"> ескі әдіс, бүгінгі таңда өте сирек қолданылады.</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Кәдімгі қатарлап себу</w:t>
      </w:r>
      <w:r w:rsidRPr="00EB4735">
        <w:rPr>
          <w:rFonts w:ascii="Times New Roman" w:hAnsi="Times New Roman" w:cs="Times New Roman"/>
          <w:sz w:val="28"/>
          <w:szCs w:val="28"/>
          <w:lang w:val="kk-KZ"/>
        </w:rPr>
        <w:t xml:space="preserve"> жиі қолданылады,осы әдіспен барлық масақты бұршақ дақылдарын себеді. Бұл әдіспен сепкенде дақалдар тұқымы ылғалы бар топырақ тереңдігіне түседі. Өркендер бір уақытта жер бетіне шығады. Бұл әдіспен сепкенде қатар аралығы 15 см,қатардағы өсімдіктер аралығы 1.2-1.5 см болады. Егер өсімдік тиісті шамадан жақын орналасса ,онда өсуі біраз тежеледі.</w:t>
      </w:r>
    </w:p>
    <w:p w:rsidR="001E4339" w:rsidRPr="00EB4735" w:rsidRDefault="001E4339" w:rsidP="00ED1DE9">
      <w:pPr>
        <w:tabs>
          <w:tab w:val="left" w:pos="3855"/>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Жиі аралықпен сепкенде</w:t>
      </w:r>
      <w:r w:rsidRPr="00EB4735">
        <w:rPr>
          <w:rFonts w:ascii="Times New Roman" w:hAnsi="Times New Roman" w:cs="Times New Roman"/>
          <w:sz w:val="28"/>
          <w:szCs w:val="28"/>
          <w:lang w:val="kk-KZ"/>
        </w:rPr>
        <w:t xml:space="preserve"> өсімдіктердің  қоректену жағдайы едәуір жақсарады. Себебі бұл әдіспен сепсе, қатар аралық  7.5см болады да, қатардағы өсімдік арасы  2 есеге артады,2.4-3см болады. Жиі аралықпен сепкенде кәдімгі қатарлап себуге  қарағанда  күздік,жаздық бидай,арпа,сұлының өнім мөлшерін  әр гектардан 2-3 ц артады.</w:t>
      </w:r>
    </w:p>
    <w:p w:rsidR="001E4339" w:rsidRPr="00EB4735" w:rsidRDefault="001E4339" w:rsidP="00ED1DE9">
      <w:pPr>
        <w:tabs>
          <w:tab w:val="left" w:pos="3855"/>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 xml:space="preserve">Тоғыспалы әдіспен сепкенде </w:t>
      </w:r>
      <w:r w:rsidRPr="00EB4735">
        <w:rPr>
          <w:rFonts w:ascii="Times New Roman" w:hAnsi="Times New Roman" w:cs="Times New Roman"/>
          <w:sz w:val="28"/>
          <w:szCs w:val="28"/>
          <w:lang w:val="kk-KZ"/>
        </w:rPr>
        <w:t xml:space="preserve"> кәдімгі қатарлы  сеялкамен екі бағытта  тігінен және көлденеңнен  жүріп себуді айтады. Тоғыспалы әдіспен сепкенде   өсімдіктердің ара қашықтығын сиректеу орналастырып , олардың қоректену жақсарту үшін қолданады. Тоғыспалы әдіспен себуге   кәдімгі кәдімгі қатарлы  сеялкамен екі бағытта   біріншісіне кесе көлденең жүреді,нәтижесінде 5-20% азайтылады. Қатардағы тұқым бір бірінен  3 см жуық қашықтықта орналасады. Өсімдік ылғал, қоректік зат  тапшылығынан  зардап шекпеуіне мүмкіндік жасалады.</w:t>
      </w:r>
    </w:p>
    <w:p w:rsidR="001E4339" w:rsidRPr="00EB4735" w:rsidRDefault="001E4339" w:rsidP="00ED1DE9">
      <w:pPr>
        <w:tabs>
          <w:tab w:val="left" w:pos="3855"/>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Кең аралықтық әдісі</w:t>
      </w:r>
      <w:r w:rsidRPr="00EB4735">
        <w:rPr>
          <w:rFonts w:ascii="Times New Roman" w:hAnsi="Times New Roman" w:cs="Times New Roman"/>
          <w:sz w:val="28"/>
          <w:szCs w:val="28"/>
          <w:lang w:val="kk-KZ"/>
        </w:rPr>
        <w:t xml:space="preserve"> дақылдардың қатар аралығы 45, 60, 70, 90, 110  см  тіпті одан көп болады.  Қатар аралығы  культиватормен өңделеді. Бұл әдіспен қант қызылшасы,мақта.жүгері, соя, бақша мен көкөністің бәрі себіледі. </w:t>
      </w:r>
    </w:p>
    <w:p w:rsidR="001E4339" w:rsidRPr="00EB4735" w:rsidRDefault="001E4339" w:rsidP="00ED1DE9">
      <w:pPr>
        <w:tabs>
          <w:tab w:val="left" w:pos="3855"/>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Жолақтап себу деп</w:t>
      </w:r>
      <w:r w:rsidRPr="00EB4735">
        <w:rPr>
          <w:rFonts w:ascii="Times New Roman" w:hAnsi="Times New Roman" w:cs="Times New Roman"/>
          <w:sz w:val="28"/>
          <w:szCs w:val="28"/>
          <w:lang w:val="kk-KZ"/>
        </w:rPr>
        <w:t xml:space="preserve">  бірнеше қатар жанастыра егіліп ,содан соң қатар аралық тастап  тағы да бірнеше  қатар жанастыра себуді  айтады. Дақылдардың арасындағы арамшөптерді  культиватормен құртуға болады. Дақылдардың қоректену мен күн энергиясын сіңіру режимдерң жақсарады. Бұл әдіспен тары, тамыр жемістілер , кей көкөніс түрі егіледі.</w:t>
      </w:r>
    </w:p>
    <w:p w:rsidR="001E4339" w:rsidRPr="00EB4735" w:rsidRDefault="001E4339" w:rsidP="00ED1DE9">
      <w:pPr>
        <w:tabs>
          <w:tab w:val="left" w:pos="3855"/>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w:t>
      </w:r>
      <w:r w:rsidRPr="00EB4735">
        <w:rPr>
          <w:rFonts w:ascii="Times New Roman" w:hAnsi="Times New Roman" w:cs="Times New Roman"/>
          <w:b/>
          <w:sz w:val="28"/>
          <w:szCs w:val="28"/>
          <w:lang w:val="kk-KZ"/>
        </w:rPr>
        <w:t xml:space="preserve">Пунктирлі егу деп  </w:t>
      </w:r>
      <w:r w:rsidRPr="00EB4735">
        <w:rPr>
          <w:rFonts w:ascii="Times New Roman" w:hAnsi="Times New Roman" w:cs="Times New Roman"/>
          <w:sz w:val="28"/>
          <w:szCs w:val="28"/>
          <w:lang w:val="kk-KZ"/>
        </w:rPr>
        <w:t>қатардағы тұқымды жалғыздан  арасын бірдей етіп орналастыруды айтады.  Бұл әдіспен көлемі бірдей  етіп іріктеген тұқымдар арнаулы сеялкамен  себіледі. Себудегі мақсат  өмімдіктерді сиретуге кететін қол еңбегін жойып, күтім жұмыстарын комплексті  механикаландыру  үшін мүмкіндік жасау. Қол еңбегі  4-5 есе азаятынын дәлелдеп отыр. Бұл әдіспен себу үшін топырақты ұзақ дайындайды.</w:t>
      </w:r>
    </w:p>
    <w:p w:rsidR="001E4339" w:rsidRPr="00EB4735" w:rsidRDefault="001E4339" w:rsidP="00ED1DE9">
      <w:pPr>
        <w:tabs>
          <w:tab w:val="left" w:pos="3855"/>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Ұялап егу</w:t>
      </w:r>
      <w:r w:rsidRPr="00EB4735">
        <w:rPr>
          <w:rFonts w:ascii="Times New Roman" w:hAnsi="Times New Roman" w:cs="Times New Roman"/>
          <w:sz w:val="28"/>
          <w:szCs w:val="28"/>
          <w:lang w:val="kk-KZ"/>
        </w:rPr>
        <w:t xml:space="preserve">  тұқымды бір жерге топтап тастайтын ,арнаулы сеялкамен  себу әдісін айтады. Бұлай ұзын бойлы  өсетін, қатар аралығы кең , культиватормен өңделетін  дақылдар себіледі. </w:t>
      </w:r>
    </w:p>
    <w:p w:rsidR="001E4339" w:rsidRPr="00EB4735" w:rsidRDefault="001E4339"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Шаршы ұялап  егу</w:t>
      </w:r>
      <w:r w:rsidRPr="00EB4735">
        <w:rPr>
          <w:rFonts w:ascii="Times New Roman" w:hAnsi="Times New Roman" w:cs="Times New Roman"/>
          <w:sz w:val="28"/>
          <w:szCs w:val="28"/>
          <w:lang w:val="kk-KZ"/>
        </w:rPr>
        <w:t xml:space="preserve">  деп шаршының төрт бұрышына тұқымды ұялап орналастыруды айтады. Әдістің артықшылығы  егісті екі бағытта  бойлай және  кесе  көлденең культиватормен  өңдеуге  мүмкіндік  туады. Қол еңбегі мүлде жойыолады </w:t>
      </w:r>
      <w:r w:rsidR="00D22FD4">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Бұл әдіспен жүгері,</w:t>
      </w:r>
      <w:r w:rsidR="00D22FD4">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күнбағыс, мақта, отамалы дақылдарды   себуге қолданылады.</w:t>
      </w:r>
    </w:p>
    <w:p w:rsidR="001E4339" w:rsidRPr="00EB4735" w:rsidRDefault="001E4339"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Топырақты  өңдеу жүйесі</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Әр аймақтың  топырақ климаттық ерекшеліктеріне сәйкес  және алға қойған мақсатты орындау үшін белгілі бір тәртіппен  жүргізілетін топырақ  өңдеу тәсілдерінің  жиынтықтарын  топырақты  өңдеу жүйесі  деп атайды . Ол әр ауыспалы егіс үшін жүргізіледі.                                                            Топырақты  өңдеу жүйесі алғы дақылдарға  ,танаптың жағдайына   оның ылғалдық дәрежесіне, арамшөптермен ластануына,топырақтың гранулометриялық құрамына, құрылымына, құрылысына,егілетін ауыл шаруашылық  дақылдарының  биологиялық ерекшеліктеріне  және т.б. жағдайларға байланысты.</w:t>
      </w:r>
    </w:p>
    <w:p w:rsidR="001E4339" w:rsidRPr="00EB4735" w:rsidRDefault="00C07A74"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2.</w:t>
      </w:r>
      <w:r w:rsidR="001E4339" w:rsidRPr="00EB4735">
        <w:rPr>
          <w:rFonts w:ascii="Times New Roman" w:hAnsi="Times New Roman" w:cs="Times New Roman"/>
          <w:b/>
          <w:sz w:val="28"/>
          <w:szCs w:val="28"/>
          <w:lang w:val="kk-KZ"/>
        </w:rPr>
        <w:t xml:space="preserve"> Жүргізілу мерзіміне қарай топырақты  өңдеу жүйесі мынадай болады:</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Күзде сүдігер жырту;</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Егін себер алдындағы топырақты  өңдеу жүйесі;</w:t>
      </w:r>
    </w:p>
    <w:p w:rsidR="001E4339" w:rsidRPr="00EB4735" w:rsidRDefault="001E4339" w:rsidP="00ED1DE9">
      <w:pPr>
        <w:spacing w:after="0" w:line="240" w:lineRule="auto"/>
        <w:ind w:firstLine="425"/>
        <w:jc w:val="both"/>
        <w:rPr>
          <w:rFonts w:ascii="Times New Roman" w:hAnsi="Times New Roman" w:cs="Times New Roman"/>
          <w:b/>
          <w:sz w:val="28"/>
          <w:szCs w:val="28"/>
          <w:lang w:val="kk-KZ"/>
        </w:rPr>
      </w:pPr>
      <w:r w:rsidRPr="00EB4735">
        <w:rPr>
          <w:rFonts w:ascii="Times New Roman" w:hAnsi="Times New Roman" w:cs="Times New Roman"/>
          <w:sz w:val="28"/>
          <w:szCs w:val="28"/>
          <w:lang w:val="kk-KZ"/>
        </w:rPr>
        <w:t>Егін сепкеннен кейінгі топырақты  өңдеу жүйесі</w:t>
      </w:r>
      <w:r w:rsidRPr="00EB4735">
        <w:rPr>
          <w:rFonts w:ascii="Times New Roman" w:hAnsi="Times New Roman" w:cs="Times New Roman"/>
          <w:b/>
          <w:sz w:val="28"/>
          <w:szCs w:val="28"/>
          <w:lang w:val="kk-KZ"/>
        </w:rPr>
        <w:t>.</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Сүдігер жырту</w:t>
      </w:r>
      <w:r w:rsidRPr="00EB4735">
        <w:rPr>
          <w:rFonts w:ascii="Times New Roman" w:hAnsi="Times New Roman" w:cs="Times New Roman"/>
          <w:sz w:val="28"/>
          <w:szCs w:val="28"/>
          <w:lang w:val="kk-KZ"/>
        </w:rPr>
        <w:t>. Келер жылы себілетін немесе  отырғызылатын жаздық дақылдарға  қолайлы жағдай туғызу үшін  жазғы күзгі кезеңдерде  топырақты  негізгі өңдеу  сүдігер жырту делінеді. Топырақтың  құнарлығын және ауылшаруашылық дақылдарының  өнімін арттыруға сүдігер жыртудың өндірістік маңызы зор. Сүдігер жырту топыраққа  күзгі,қысқы және көктемгі  жауын шашын мен қар суларының жақсы сіңуін  қамтамасыз етумен қатар, микробиологиялық  процестің  жақсы жүргізілуіне  күзде  танапқа берілетін  органикалық  тыңайтқыштардың тез ыдырауына  сөйтіп  танапта қоректік  заттар қорының мол жиналуына  қолайлы жағдай жасайды. Күзгі сүдігер жырту танаптардағы  арамшөөптерді, олардың тұқымдары мен вегетативті  көбею мүшесін ,  ауылшаруашылық дақылдарының   зиянды жәндіктері мен ауру қоздырғыштарын  жоюға, көктемдік егістік  жұқмыстарды жүргізу кезінде қарбаластық тудырмауға толық</w:t>
      </w:r>
      <w:r w:rsidR="00D22FD4">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мүмкіндік береді.                                                                      Күзде дәнді масақты дақылдардан  кейін сүдігер  жыртудың алдына қойылатын талаптар:Танаптағы арамшөптердің тұқымдарын көктеп шыға алмайтын тереңдікте сіңіру , зиянды жәндіктер мен ауру қоздырғыштардың  әрі қарай дамуын тоқтату;</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Алдағы себілетін ауылшаруашылық дақылдарына  жеткілікті ылғал мен  қөректік заттарды мол жинау үшін  жақсы ұсақталған ,құрылымы мен құрылысы оңды жырту  қабатын жасау. </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Топырақты өңдеу  жүйесінде оны жүргізудің  тәсілінен басқа  өңдеу тереңдігі  де үлкен рөл атқарады.  Тайыз өңдеуге қарағанда ,терең жырту апта тамырлы арамшөптерді жақсы жояды.</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w:t>
      </w:r>
      <w:r w:rsidRPr="00EB4735">
        <w:rPr>
          <w:rFonts w:ascii="Times New Roman" w:hAnsi="Times New Roman" w:cs="Times New Roman"/>
          <w:b/>
          <w:sz w:val="28"/>
          <w:szCs w:val="28"/>
          <w:lang w:val="kk-KZ"/>
        </w:rPr>
        <w:t>Отамалы  дақылдардан соң топырақ өңдеу жүйесі</w:t>
      </w:r>
      <w:r w:rsidRPr="00EB4735">
        <w:rPr>
          <w:rFonts w:ascii="Times New Roman" w:hAnsi="Times New Roman" w:cs="Times New Roman"/>
          <w:sz w:val="28"/>
          <w:szCs w:val="28"/>
          <w:lang w:val="kk-KZ"/>
        </w:rPr>
        <w:t>. Отамалы  дақылдарға қатарарлығы кең тәсілмен  себілетін жүгері , мақта,темекі,картоп ,күнбағыс , басқа да дақалдар жатады.  Жақсы өсіп,мол өнім беру үшін оларға органикалық , минералды тыңайтқыштар беріледі.  Осы себепті   отамалы дақалдардан  кейін танап арамшөптерден  біршама таза, топырағы ылғал мен қоректік  заттары әжептеуір сақталған , топырағы да бос. Сондықтан да танапты терең өңдемейді,оның беткі қабатын қопсыту да жеткілікті. Топырақ өңдеу тәсілі мен тереңдігі  танап жағдайына , оның арамшөптерден тазалығына ,ылғал мөлшеріне , себілетін дақылдарға байланысты.</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Егер танапта  атпа тамырлы немесе көгентамырлы көп жылдық арамшөптер басым,топырақ гранулометриялық құрамы ауыр болса,ондай жерлерді міндетті түрде  қайырмалы соқамен аударып , тереңге жырту керек. </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Көп жылдық  шөптерден соң топырақты өңдеу жүйесі</w:t>
      </w:r>
      <w:r w:rsidRPr="00EB4735">
        <w:rPr>
          <w:rFonts w:ascii="Times New Roman" w:hAnsi="Times New Roman" w:cs="Times New Roman"/>
          <w:sz w:val="28"/>
          <w:szCs w:val="28"/>
          <w:lang w:val="kk-KZ"/>
        </w:rPr>
        <w:t>. Көп жылдық шөптер бір орында  3-4жыл тұрғандықтан ,олардан кейін танапта  шым қыртыс пайда болады ,сондықтан топырақ бөлшектері   бір бірімен тығыз байланысқан. Көп жылдық  шөптерден соң топырақтың физикалық ттері  қасиеттері   жақсарады. Бір жылдық дақылдармен салыстырғанда    көп жылдық  шөптерден соң  танаптың  технологиялық жағдайы жақсарады.  Көп жылдық  шөптерден соң    топырақ өңдеудің ерекшеліктері мынадай:</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 өңдеу арқылы көп жылдық шөптің жер бетіндегі және жер асты мүшелерінің тіршілік қабілетін жою;</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Өсімдік қалдықтарының ыдырауына жағдай жасау;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Топырақтың ылғал,ауа,қоректік заттар режимдерінің жақсаруына қолайлы жағдай жасау.</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Егін себер алдындағы топырақ өңдеу жүйесі</w:t>
      </w:r>
      <w:r w:rsidRPr="00EB4735">
        <w:rPr>
          <w:rFonts w:ascii="Times New Roman" w:hAnsi="Times New Roman" w:cs="Times New Roman"/>
          <w:sz w:val="28"/>
          <w:szCs w:val="28"/>
          <w:lang w:val="kk-KZ"/>
        </w:rPr>
        <w:t>.  Қар кетіп , жер кепкеннен егін сепкенге дейінгі аралықта  белгілі бір тәртіп бойынша  жүргізілетін  топырақ өңдеу  тәсілдерінің жиынтығын егін себер алдындағы топырақ өңдеу жүйесі дейміз.  Қойылатын мақсаттары:</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Егін сепкенге дейін  топырақтағы ылғал буланып  ұшып кетпеуі үшін  танап бетін  қопсыту,тегістеу;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Топырақтағы өсімдік қалдықтарынан ,арамшөптерден, зиянды жәндіктер мен ауру  қоздырғыштардан тазарту;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Себілген тұқымдардың жылдам және біркелкі көктеп шығуы үшін қолайлы  жағдай жасау.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w:t>
      </w:r>
      <w:r w:rsidRPr="00EB4735">
        <w:rPr>
          <w:rFonts w:ascii="Times New Roman" w:hAnsi="Times New Roman" w:cs="Times New Roman"/>
          <w:b/>
          <w:sz w:val="28"/>
          <w:szCs w:val="28"/>
          <w:lang w:val="kk-KZ"/>
        </w:rPr>
        <w:t>Егін сепкеннен кейінгі топырақ өңдеу жүйесі</w:t>
      </w:r>
      <w:r w:rsidRPr="00EB4735">
        <w:rPr>
          <w:rFonts w:ascii="Times New Roman" w:hAnsi="Times New Roman" w:cs="Times New Roman"/>
          <w:sz w:val="28"/>
          <w:szCs w:val="28"/>
          <w:lang w:val="kk-KZ"/>
        </w:rPr>
        <w:t>. Ауылшаруашылық дақылдарын  сепкеннен  егін жинағанға дейінгі  аралықта бір бірімен тығыз байланыста белгілі бір ретпен орындалатын топырақ өңдеу тәсілдерінің  жиынтығын айтады. Егін сепкеннен кейінгі топырақ өңдеу жүйесінің мақсаттары:</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Себілген шаруашылық дақылдары тұқымдарының  бөртіп өнуіне, өсімдіктердің жақсы дамуына  жағдай жасау;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Топырақтағы ылғал ,қоректік заттар қорын тиімді пайдалану арқылы өсімдікті қажетті  тіршілік формасымен қамту;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Егістікті  арамшөптерден ,зиянды жәндіктерден ,ауру қоздырғыштан тазарту.</w:t>
      </w:r>
    </w:p>
    <w:p w:rsidR="001E4339" w:rsidRPr="00EB4735" w:rsidRDefault="001E4339" w:rsidP="00ED1DE9">
      <w:pPr>
        <w:spacing w:after="0" w:line="240" w:lineRule="auto"/>
        <w:ind w:firstLine="425"/>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Сүрі  жер және оны өңдеу жүйесі</w:t>
      </w:r>
      <w:r w:rsidRPr="00EB4735">
        <w:rPr>
          <w:rFonts w:ascii="Times New Roman" w:hAnsi="Times New Roman" w:cs="Times New Roman"/>
          <w:sz w:val="28"/>
          <w:szCs w:val="28"/>
          <w:lang w:val="kk-KZ"/>
        </w:rPr>
        <w:t xml:space="preserve"> .  Белгілі бір уақыт ауылшаруашылық дақылдарынан бос болатын және арамшөптерден таза күйде ұсталынатын танапты  сүрі жер дейміз. Ол күздік,жаздық  дәнді дақылдар үшін өте жақсы </w:t>
      </w:r>
      <w:r w:rsidR="00ED1DE9">
        <w:rPr>
          <w:rFonts w:ascii="Times New Roman" w:hAnsi="Times New Roman" w:cs="Times New Roman"/>
          <w:sz w:val="28"/>
          <w:szCs w:val="28"/>
          <w:lang w:val="kk-KZ"/>
        </w:rPr>
        <w:t>алғы егіс.</w:t>
      </w:r>
      <w:r w:rsidRPr="00EB4735">
        <w:rPr>
          <w:rFonts w:ascii="Times New Roman" w:hAnsi="Times New Roman" w:cs="Times New Roman"/>
          <w:sz w:val="28"/>
          <w:szCs w:val="28"/>
          <w:lang w:val="kk-KZ"/>
        </w:rPr>
        <w:t>Сүрі жердің</w:t>
      </w:r>
      <w:r w:rsidR="00ED1DE9">
        <w:rPr>
          <w:rFonts w:ascii="Times New Roman" w:hAnsi="Times New Roman" w:cs="Times New Roman"/>
          <w:sz w:val="28"/>
          <w:szCs w:val="28"/>
          <w:lang w:val="kk-KZ"/>
        </w:rPr>
        <w:t xml:space="preserve"> мақсаттары:    </w:t>
      </w:r>
      <w:r w:rsidRPr="00EB4735">
        <w:rPr>
          <w:rFonts w:ascii="Times New Roman" w:hAnsi="Times New Roman" w:cs="Times New Roman"/>
          <w:sz w:val="28"/>
          <w:szCs w:val="28"/>
          <w:lang w:val="kk-KZ"/>
        </w:rPr>
        <w:t>Танапта ылғал қорын жинау,оны сақтау;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 қабатындағы микроағзалардың белсенділігін арттыруымен қатар,химиялық процестерді  тездету;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Топырақтағы қоректік заттар қорын молайту;</w:t>
      </w:r>
    </w:p>
    <w:p w:rsidR="001E4339" w:rsidRPr="00EB4735"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Танапты арамшөптерден , зиянкес жәндіктерден ,ауру қоздырғыштан тазарту. </w:t>
      </w:r>
    </w:p>
    <w:p w:rsidR="001E4339" w:rsidRDefault="001E433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Егіншілікте  топырақты өңдеудің  сапасын анықтаудың маңызы зор.  Біріншіден , сапалы өңдеу егіншілік мәдениетінің жоғары болуы  мен ауылшаруашылық  дақылдарының өнімін арттырудың негізі. Екіншіден, топырақ  өңдеу  жоғары сапада жүрсе, онда  жіберілген кемістікті жою  үшін қосымша  өңдеудің  қажеттілігі  жоқ,сондықтан еңбек т.б. Үшіншіден, топырақты өңдеудің  сапасын бақылау  мен бағалауды  жақсы  ұйымдастыру   механизаторлардың  орындаған жұмысы үшін жауапкерш ілік сезінуіне және еңбегінің түпкілікті  нәтижесіне ынталандыруға  тәрбиелейді. </w:t>
      </w:r>
    </w:p>
    <w:p w:rsidR="00D22FD4" w:rsidRPr="00EB4735" w:rsidRDefault="00D22FD4" w:rsidP="00ED1DE9">
      <w:pPr>
        <w:spacing w:after="0" w:line="240" w:lineRule="auto"/>
        <w:jc w:val="both"/>
        <w:rPr>
          <w:rFonts w:ascii="Times New Roman" w:hAnsi="Times New Roman" w:cs="Times New Roman"/>
          <w:sz w:val="28"/>
          <w:szCs w:val="28"/>
          <w:lang w:val="kk-KZ"/>
        </w:rPr>
      </w:pPr>
    </w:p>
    <w:p w:rsidR="00D22FD4" w:rsidRPr="008026EB" w:rsidRDefault="001E4339" w:rsidP="008026EB">
      <w:pPr>
        <w:spacing w:after="0" w:line="240" w:lineRule="auto"/>
        <w:jc w:val="center"/>
        <w:outlineLvl w:val="1"/>
        <w:rPr>
          <w:rFonts w:ascii="Times New Roman" w:eastAsia="Times New Roman" w:hAnsi="Times New Roman" w:cs="Times New Roman"/>
          <w:b/>
          <w:bCs/>
          <w:sz w:val="28"/>
          <w:szCs w:val="28"/>
          <w:lang w:val="kk-KZ"/>
        </w:rPr>
      </w:pPr>
      <w:r w:rsidRPr="00EB4735">
        <w:rPr>
          <w:rFonts w:ascii="Times New Roman" w:eastAsia="Times New Roman" w:hAnsi="Times New Roman" w:cs="Times New Roman"/>
          <w:b/>
          <w:bCs/>
          <w:sz w:val="28"/>
          <w:szCs w:val="28"/>
          <w:lang w:val="kk-KZ"/>
        </w:rPr>
        <w:t>Пайдаланған әдебиеттер</w:t>
      </w:r>
    </w:p>
    <w:p w:rsidR="001E4339" w:rsidRPr="00EB4735" w:rsidRDefault="001E4339" w:rsidP="00ED1DE9">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rPr>
        <w:t>1.«Земледение с основами почвовединие и агрохимии»</w:t>
      </w:r>
      <w:r w:rsidR="00082C32" w:rsidRPr="00EB4735">
        <w:rPr>
          <w:rFonts w:ascii="Times New Roman" w:hAnsi="Times New Roman" w:cs="Times New Roman"/>
          <w:sz w:val="28"/>
          <w:szCs w:val="28"/>
          <w:lang w:val="kk-KZ"/>
        </w:rPr>
        <w:t xml:space="preserve"> 2009</w:t>
      </w:r>
    </w:p>
    <w:p w:rsidR="001E4339" w:rsidRPr="00EB4735" w:rsidRDefault="001E4339" w:rsidP="00ED1DE9">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rPr>
        <w:t>2. А.М.Лыков, А. А. Коротко, Т. Г. Громокова «Земледение с почвоведеним»</w:t>
      </w:r>
      <w:r w:rsidR="00082C32" w:rsidRPr="00EB4735">
        <w:rPr>
          <w:rFonts w:ascii="Times New Roman" w:hAnsi="Times New Roman" w:cs="Times New Roman"/>
          <w:sz w:val="28"/>
          <w:szCs w:val="28"/>
          <w:lang w:val="kk-KZ"/>
        </w:rPr>
        <w:t xml:space="preserve"> 2012</w:t>
      </w:r>
    </w:p>
    <w:p w:rsidR="001E4339" w:rsidRPr="00EB4735" w:rsidRDefault="001E4339" w:rsidP="00ED1DE9">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rPr>
        <w:t>3. А. М. Дурасов, Т. Т. Тазабеков «Почвы Казахстана»</w:t>
      </w:r>
      <w:r w:rsidR="00082C32" w:rsidRPr="00EB4735">
        <w:rPr>
          <w:rFonts w:ascii="Times New Roman" w:hAnsi="Times New Roman" w:cs="Times New Roman"/>
          <w:sz w:val="28"/>
          <w:szCs w:val="28"/>
          <w:lang w:val="kk-KZ"/>
        </w:rPr>
        <w:t xml:space="preserve"> 2011</w:t>
      </w:r>
    </w:p>
    <w:p w:rsidR="001E4339" w:rsidRPr="00EB4735" w:rsidRDefault="001E4339" w:rsidP="00ED1DE9">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rPr>
        <w:t>4. В. В. Добролький География почвы»</w:t>
      </w:r>
      <w:r w:rsidR="00082C32" w:rsidRPr="00EB4735">
        <w:rPr>
          <w:rFonts w:ascii="Times New Roman" w:hAnsi="Times New Roman" w:cs="Times New Roman"/>
          <w:sz w:val="28"/>
          <w:szCs w:val="28"/>
          <w:lang w:val="kk-KZ"/>
        </w:rPr>
        <w:t xml:space="preserve"> 2010</w:t>
      </w:r>
    </w:p>
    <w:p w:rsidR="001E4339" w:rsidRPr="00EB4735" w:rsidRDefault="001E4339" w:rsidP="00ED1DE9">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rPr>
        <w:t>5. Х. П. Миримонян «Почведение»</w:t>
      </w:r>
      <w:r w:rsidR="00082C32" w:rsidRPr="00EB4735">
        <w:rPr>
          <w:rFonts w:ascii="Times New Roman" w:hAnsi="Times New Roman" w:cs="Times New Roman"/>
          <w:sz w:val="28"/>
          <w:szCs w:val="28"/>
          <w:lang w:val="kk-KZ"/>
        </w:rPr>
        <w:t xml:space="preserve"> 2012</w:t>
      </w:r>
    </w:p>
    <w:p w:rsidR="001E4339" w:rsidRPr="00EB4735" w:rsidRDefault="001E4339" w:rsidP="00ED1DE9">
      <w:pPr>
        <w:pStyle w:val="af"/>
        <w:jc w:val="both"/>
        <w:rPr>
          <w:rFonts w:ascii="Times New Roman" w:hAnsi="Times New Roman" w:cs="Times New Roman"/>
          <w:sz w:val="28"/>
          <w:szCs w:val="28"/>
          <w:lang w:val="kk-KZ"/>
        </w:rPr>
      </w:pPr>
      <w:r w:rsidRPr="00EB4735">
        <w:rPr>
          <w:rFonts w:ascii="Times New Roman" w:hAnsi="Times New Roman" w:cs="Times New Roman"/>
          <w:sz w:val="28"/>
          <w:szCs w:val="28"/>
        </w:rPr>
        <w:t>6. «Общее земледения с почвоведеним»</w:t>
      </w:r>
      <w:r w:rsidR="00082C32" w:rsidRPr="00EB4735">
        <w:rPr>
          <w:rFonts w:ascii="Times New Roman" w:hAnsi="Times New Roman" w:cs="Times New Roman"/>
          <w:sz w:val="28"/>
          <w:szCs w:val="28"/>
          <w:lang w:val="kk-KZ"/>
        </w:rPr>
        <w:t xml:space="preserve"> 2009</w:t>
      </w:r>
    </w:p>
    <w:p w:rsidR="008026EB" w:rsidRDefault="008026EB" w:rsidP="00ED1DE9">
      <w:pPr>
        <w:shd w:val="clear" w:color="auto" w:fill="FFFFFF"/>
        <w:spacing w:after="0" w:line="240" w:lineRule="auto"/>
        <w:jc w:val="both"/>
        <w:rPr>
          <w:rFonts w:ascii="Times New Roman" w:hAnsi="Times New Roman" w:cs="Times New Roman"/>
          <w:b/>
          <w:sz w:val="28"/>
          <w:szCs w:val="28"/>
          <w:lang w:val="kk-KZ"/>
        </w:rPr>
      </w:pPr>
    </w:p>
    <w:p w:rsidR="009A37F4" w:rsidRPr="00EB4735" w:rsidRDefault="00B86B65" w:rsidP="00ED1DE9">
      <w:pPr>
        <w:shd w:val="clear" w:color="auto" w:fill="FFFFFF"/>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 xml:space="preserve">Дәріс </w:t>
      </w:r>
      <w:r w:rsidR="009A37F4" w:rsidRPr="00EB4735">
        <w:rPr>
          <w:rFonts w:ascii="Times New Roman" w:hAnsi="Times New Roman" w:cs="Times New Roman"/>
          <w:b/>
          <w:sz w:val="28"/>
          <w:szCs w:val="28"/>
          <w:lang w:val="kk-KZ"/>
        </w:rPr>
        <w:t>9</w:t>
      </w:r>
      <w:r w:rsidRPr="00EB4735">
        <w:rPr>
          <w:rFonts w:ascii="Times New Roman" w:hAnsi="Times New Roman" w:cs="Times New Roman"/>
          <w:b/>
          <w:sz w:val="28"/>
          <w:szCs w:val="28"/>
          <w:lang w:val="kk-KZ"/>
        </w:rPr>
        <w:t xml:space="preserve"> </w:t>
      </w:r>
      <w:r w:rsidR="009A37F4" w:rsidRPr="00EB4735">
        <w:rPr>
          <w:rFonts w:ascii="Times New Roman" w:hAnsi="Times New Roman" w:cs="Times New Roman"/>
          <w:b/>
          <w:sz w:val="28"/>
          <w:szCs w:val="28"/>
          <w:lang w:val="kk-KZ"/>
        </w:rPr>
        <w:t>Егін шаруашылығының альтернативті жүйелері және олардың экологиялық</w:t>
      </w:r>
      <w:r w:rsidRPr="00EB4735">
        <w:rPr>
          <w:rFonts w:ascii="Times New Roman" w:hAnsi="Times New Roman" w:cs="Times New Roman"/>
          <w:b/>
          <w:sz w:val="28"/>
          <w:szCs w:val="28"/>
          <w:lang w:val="kk-KZ"/>
        </w:rPr>
        <w:t xml:space="preserve"> </w:t>
      </w:r>
      <w:r w:rsidR="009967C2" w:rsidRPr="00EB4735">
        <w:rPr>
          <w:rFonts w:ascii="Times New Roman" w:hAnsi="Times New Roman" w:cs="Times New Roman"/>
          <w:b/>
          <w:sz w:val="28"/>
          <w:szCs w:val="28"/>
          <w:lang w:val="kk-KZ"/>
        </w:rPr>
        <w:t>мәні</w:t>
      </w:r>
    </w:p>
    <w:p w:rsidR="008026EB" w:rsidRDefault="008026EB" w:rsidP="00ED1DE9">
      <w:pPr>
        <w:shd w:val="clear" w:color="auto" w:fill="FFFFFF"/>
        <w:spacing w:after="0" w:line="240" w:lineRule="auto"/>
        <w:jc w:val="both"/>
        <w:rPr>
          <w:rFonts w:ascii="Times New Roman" w:hAnsi="Times New Roman" w:cs="Times New Roman"/>
          <w:sz w:val="28"/>
          <w:szCs w:val="28"/>
          <w:lang w:val="kk-KZ"/>
        </w:rPr>
      </w:pPr>
    </w:p>
    <w:p w:rsidR="009A37F4" w:rsidRPr="00EB4735" w:rsidRDefault="009967C2" w:rsidP="00ED1DE9">
      <w:pPr>
        <w:shd w:val="clear" w:color="auto" w:fill="FFFFFF"/>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Жоспар</w:t>
      </w:r>
    </w:p>
    <w:p w:rsidR="009967C2" w:rsidRPr="00EB4735" w:rsidRDefault="009967C2"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r w:rsidR="00184C77" w:rsidRPr="00EB4735">
        <w:rPr>
          <w:rFonts w:ascii="Times New Roman" w:hAnsi="Times New Roman" w:cs="Times New Roman"/>
          <w:bCs/>
          <w:sz w:val="28"/>
          <w:szCs w:val="28"/>
          <w:lang w:val="kk-KZ"/>
        </w:rPr>
        <w:t xml:space="preserve"> Егіншілік жүйелері және ғылыми негіздері. </w:t>
      </w:r>
    </w:p>
    <w:p w:rsidR="00184C77" w:rsidRPr="00EB4735" w:rsidRDefault="00184C77" w:rsidP="00ED1DE9">
      <w:pPr>
        <w:pStyle w:val="ae"/>
        <w:spacing w:before="0" w:beforeAutospacing="0" w:after="0" w:afterAutospacing="0"/>
        <w:jc w:val="both"/>
        <w:rPr>
          <w:sz w:val="28"/>
          <w:szCs w:val="28"/>
          <w:lang w:val="kk-KZ"/>
        </w:rPr>
      </w:pPr>
      <w:r w:rsidRPr="00EB4735">
        <w:rPr>
          <w:bCs/>
          <w:sz w:val="28"/>
          <w:szCs w:val="28"/>
          <w:lang w:val="kk-KZ"/>
        </w:rPr>
        <w:t>2.Қазақстанның әртүрлі аймақтарында қолданылатын егіншілік жүйелерінің ерекшеліктері.</w:t>
      </w:r>
      <w:r w:rsidRPr="00EB4735">
        <w:rPr>
          <w:sz w:val="28"/>
          <w:szCs w:val="28"/>
          <w:lang w:val="kk-KZ"/>
        </w:rPr>
        <w:t xml:space="preserve"> </w:t>
      </w:r>
    </w:p>
    <w:p w:rsidR="00EC3200" w:rsidRPr="00EB4735" w:rsidRDefault="00184C77"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b/>
          <w:bCs/>
          <w:sz w:val="28"/>
          <w:szCs w:val="28"/>
          <w:lang w:val="kk-KZ"/>
        </w:rPr>
        <w:t xml:space="preserve">  </w:t>
      </w:r>
      <w:r w:rsidR="00EC3200" w:rsidRPr="00EB4735">
        <w:rPr>
          <w:rFonts w:ascii="Times New Roman" w:hAnsi="Times New Roman" w:cs="Times New Roman"/>
          <w:bCs/>
          <w:sz w:val="28"/>
          <w:szCs w:val="28"/>
          <w:lang w:val="kk-KZ"/>
        </w:rPr>
        <w:t>Егіншілік жүйесі</w:t>
      </w:r>
      <w:r w:rsidR="00EC3200" w:rsidRPr="00EB4735">
        <w:rPr>
          <w:rFonts w:ascii="Times New Roman" w:hAnsi="Times New Roman" w:cs="Times New Roman"/>
          <w:sz w:val="28"/>
          <w:szCs w:val="28"/>
          <w:lang w:val="kk-KZ"/>
        </w:rPr>
        <w:t xml:space="preserve"> дегеніміз ауылшаруашылығынын ғылыми тұрғыдан жүргізу деген сөз. Егіншілік жүйесі жайында түсінік агрономия ғылымы мен бірге пайда болды. Егіншілік жүйесінің маңызы жөнінде Ресейдің тұңғыш оқымысты-агрономы болып есептелетін А. Т. Болотов(1738-1833) өзінің « Танаптарды бөлу жөнінде» деген еңбегінде жазды. А. Т. Болотов бұл еңбегінде шаруашылық территориясын дұрыс ұйымдастыру, барлық дақылдарды ауыспалы егістерге себу керек екенін дәлелдеуге тырысты.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Егіншілік жүйесіне ғылыми тұрғыдан түсінік берген профессор А. В. Советов (1826-1901) болды. Біздің елімізде минералды тыңайтқыштардың аз өндірілетін еске ала отырып XX ғасырдың басқы кезінде. В. Р. Вильямс бұл егіншілік жүйесі азды-көпті өзгерілген түрде әлі күнге дейін көптеген аймақтарда қолданылып келеді.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Қазіргі кезде егіншілік жүйесі деп жерді тиімді пайдалануға, топырақ құнарлғын көтеріп, ауыл шаруашылық дақылдарынан жоғары және тұрақты өнім алу мақсатына бағытталған агротехникалық, иелиоративтіак, ұымдастыру жұмыстарының өзара байланысқан кешенді шараларын айтамыз.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Ғылым мен техника дамуына байланысты егін жүйесінің міндеттері күрделілене түседі. Қоғам дамыған сайын </w:t>
      </w:r>
      <w:hyperlink r:id="rId57" w:history="1">
        <w:r w:rsidRPr="00EB4735">
          <w:rPr>
            <w:rStyle w:val="af0"/>
            <w:color w:val="auto"/>
            <w:sz w:val="28"/>
            <w:szCs w:val="28"/>
            <w:u w:val="none"/>
            <w:lang w:val="kk-KZ"/>
          </w:rPr>
          <w:t>өндірістік қатынастар өзгереді</w:t>
        </w:r>
      </w:hyperlink>
      <w:r w:rsidRPr="00EB4735">
        <w:rPr>
          <w:sz w:val="28"/>
          <w:szCs w:val="28"/>
          <w:lang w:val="kk-KZ"/>
        </w:rPr>
        <w:t xml:space="preserve">, ғылым дамыған сайын топырақ құнарлылығын қалпына келтіру және арттыру әдістері өзгереді, егіс мөлшері, танап көлемі, себілетін дақылдар түрлері өзгереді, сонымен қатар жалпы егіншілік жұйесі де өзгереді.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Жалпы адамзат бұрынғы заманда қолданған және қазіргі заманда қолданып жүрген егіншілік жүйелері интенсивтілік дәрежесіне байланысты қарапайым, экстенсивті және интенсивті болып негізінен үш топқа бөлінеді. Егіншіліктің қарапайым жүйесі топырақтың тек табиғи құнарлығын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пайдалануға негізделеген. Бұл егіншіліктің алғашқы кезеңіне тән ерекшелік.</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Бұл ерте заманда жерге жеке меншіктік бола қоймаған кезде қолданылған егіншіліктің карапайм жүйесі болып табылады. Ерте кезде адамдар орманды алқаптарды егін салу үшін ағаштарды кесіп, не өртеп егістік алаң дайындаған. Осылай орманнан тазартылған жерлерге 3-5 жыл дәңді дақыл егілген. </w:t>
      </w:r>
      <w:hyperlink r:id="rId58" w:history="1">
        <w:r w:rsidRPr="00EB4735">
          <w:rPr>
            <w:rStyle w:val="af0"/>
            <w:color w:val="auto"/>
            <w:sz w:val="28"/>
            <w:szCs w:val="28"/>
            <w:u w:val="none"/>
            <w:lang w:val="kk-KZ"/>
          </w:rPr>
          <w:t>Танаптардан арам шөптер көбеіп</w:t>
        </w:r>
      </w:hyperlink>
      <w:r w:rsidRPr="00EB4735">
        <w:rPr>
          <w:sz w:val="28"/>
          <w:szCs w:val="28"/>
          <w:lang w:val="kk-KZ"/>
        </w:rPr>
        <w:t xml:space="preserve">, топырақтың құнарлығы азайып, өнім төмендей бастағанда, бұл жерді тастап, егіс үшін орманнан жаңа жер дайыңдаған.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Ғылым жетістіктеріне сүйене отырып құрылған егіншілік жүйесі барлық қажетті өнімді жеткілікті мөлшерде өсірумен қатар жыл сайын топырақ құнарлығының арта түсуін, алынатын өнімнің арзан болуын қамтамасыз етуі тиіс. Егіншіліктің ұсынылған жүесі оның эканомикалық тиімділігі дәлелденгенде ғана шаруашылыққа енгізілді. Әр аймақтың табиғи-эканомикалық жағдайына қарап оған тиімді егіншілік жүйесі қолданылады. Жыртылатын жердің жартысынан астамы астық дақылдарды алып жатады. Топырақ құнарлығы тыңайтқыштар қолдану, көп жылдық бұршақ тұқымдас шөптер себу арқылы көтерілді Далалық аймақтарда жауын-шашын аз болғандықтан дәнді-парлы егіншілік жүйесі жиі кездеседі. Кей жағдайда далалық аймақта отамалы дақылдар да егіледі, бұл жағдайда егіншілік жүйесі дәнді-парлы-отамалы деп алып жатады. Далалық аймақта жердің көбісін дәнді-мақсаты дақылдар алып жатады. Топырақтың құнарлығы тыңайтқыштар қолдану, жерді дұрыстап өңдеу арқылы, пардың көмегімен көтеріледі Суармалы жерлерде дәнді және отамалы дақылдар енгізілгді. Аңыздық, аралық дақылдар егілгендіктен көп жағдайда дақылдар орналастырылған жер көлемі жыртылатын жер көлемінен асып кетеді. Суармалы жерде таза пар болмайды. </w:t>
      </w:r>
      <w:hyperlink r:id="rId59" w:history="1">
        <w:r w:rsidRPr="00EB4735">
          <w:rPr>
            <w:rStyle w:val="af0"/>
            <w:color w:val="auto"/>
            <w:sz w:val="28"/>
            <w:szCs w:val="28"/>
            <w:u w:val="none"/>
            <w:lang w:val="kk-KZ"/>
          </w:rPr>
          <w:t>Жердің құнарлығы оны өңдеу</w:t>
        </w:r>
      </w:hyperlink>
      <w:r w:rsidRPr="00EB4735">
        <w:rPr>
          <w:sz w:val="28"/>
          <w:szCs w:val="28"/>
          <w:lang w:val="kk-KZ"/>
        </w:rPr>
        <w:t>,тыңайтқыштарды қолдану, дақылдардың орнын ғылыми жүйемен аустыру арқылы жақсартылып отырады.</w:t>
      </w:r>
    </w:p>
    <w:p w:rsidR="00184C77"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Батыс Сібірде, Қазақстанның солтүстігінде орналасқан құрғақ далалардағы милиондаған гектар тың жерлерді игергеннен кеін, 4-5 жыл өткен соң бұл байтақ аймақтарда жел эрозиясы басталады. Осы эрозияның кесірінен топырақ құнарлығы күрт төмндеп кететіні белгілі. Топырақты бұл аппатан сақтап қалу үшін егіншіліктің топырақ қорғау жүйесі қолданылады. Егіншіліктің бұл жүйесі жайында кейінгі тарауда толығырақ айтылады. Егіншілік жүйесін ғылыми негізде құру үшін төмендегідей бөлімдерден тұратын шаралар қолдану керек: шаруашылқ терреториясын дұрыс ұйымдастыру (қай жерге егін себу керек, қай жерде шабындық болады, танапты қорғайтын орман алқаптары қайда орналастырылады т.б.), егілетін дақылдардың көлемін дұрыс анықтау, шаруашылықтың мамандарландыруын ескере отырып ауыспалы егіс құру, жер өндеу жұмысые сәтті жоспарлау, ауспалы егістер бойынша тыңайтқыштарды қолдану жүйесін жасау, арам шөптермен, дақылдардын ауруларымен, зиянкестермен күресу жүйесін құру, тұқым ауыстыру жүйесін </w:t>
      </w:r>
      <w:hyperlink r:id="rId60" w:history="1">
        <w:r w:rsidRPr="00EB4735">
          <w:rPr>
            <w:rStyle w:val="af0"/>
            <w:color w:val="auto"/>
            <w:sz w:val="28"/>
            <w:szCs w:val="28"/>
            <w:u w:val="none"/>
            <w:lang w:val="kk-KZ"/>
          </w:rPr>
          <w:t>белгілеу</w:t>
        </w:r>
      </w:hyperlink>
      <w:r w:rsidRPr="00EB4735">
        <w:rPr>
          <w:sz w:val="28"/>
          <w:szCs w:val="28"/>
          <w:lang w:val="kk-KZ"/>
        </w:rPr>
        <w:t>, бұл жұмыстардың бәрін орындауға керекті машиналармен, құралдармен шаруашылықты толық қамтымасыз ету. Айтылған шаралар жүйесінің әрқайсысының маңызы аймақтың ауа-райына, топырағына байланысты өзгеріп отыруы мүмкін. Топырағының құнарлығы төмен аймақтарда тыңайтқышты дүрыс беру жүйесінің маңызы басқа шаралардан жоғары болуы мүмкін. Сол сияқты әртүрлі эрозия күшті болатын жерлерде топырақты бұл аппаттан қорағау жүйесі, жауын-шашын аз болатын аймақтарда жерді суару, ылғалды жинау, сақтау шараларының маңызы басқа шаралардан басымдаубола</w:t>
      </w:r>
      <w:r w:rsidR="00184C77" w:rsidRPr="00EB4735">
        <w:rPr>
          <w:sz w:val="28"/>
          <w:szCs w:val="28"/>
          <w:lang w:val="kk-KZ"/>
        </w:rPr>
        <w:t xml:space="preserve">ды. </w:t>
      </w:r>
    </w:p>
    <w:p w:rsidR="00EC3200" w:rsidRPr="00EB4735" w:rsidRDefault="00184C77" w:rsidP="00ED1DE9">
      <w:pPr>
        <w:pStyle w:val="ae"/>
        <w:spacing w:before="0" w:beforeAutospacing="0" w:after="0" w:afterAutospacing="0"/>
        <w:jc w:val="both"/>
        <w:rPr>
          <w:sz w:val="28"/>
          <w:szCs w:val="28"/>
          <w:lang w:val="kk-KZ"/>
        </w:rPr>
      </w:pPr>
      <w:r w:rsidRPr="00EB4735">
        <w:rPr>
          <w:b/>
          <w:bCs/>
          <w:sz w:val="28"/>
          <w:szCs w:val="28"/>
          <w:lang w:val="kk-KZ"/>
        </w:rPr>
        <w:t xml:space="preserve"> 2.</w:t>
      </w:r>
      <w:r w:rsidR="00C96085" w:rsidRPr="00EB4735">
        <w:rPr>
          <w:b/>
          <w:bCs/>
          <w:sz w:val="28"/>
          <w:szCs w:val="28"/>
          <w:lang w:val="kk-KZ"/>
        </w:rPr>
        <w:t xml:space="preserve"> </w:t>
      </w:r>
      <w:r w:rsidR="00EC3200" w:rsidRPr="00EB4735">
        <w:rPr>
          <w:b/>
          <w:bCs/>
          <w:sz w:val="28"/>
          <w:szCs w:val="28"/>
          <w:lang w:val="kk-KZ"/>
        </w:rPr>
        <w:t>Қазақстанның әртүрлі аймақтарында қолданылатын егіншілік жүйелерінің ерекшеліктері.</w:t>
      </w:r>
      <w:r w:rsidR="00EC3200" w:rsidRPr="00EB4735">
        <w:rPr>
          <w:sz w:val="28"/>
          <w:szCs w:val="28"/>
          <w:lang w:val="kk-KZ"/>
        </w:rPr>
        <w:t xml:space="preserve"> </w:t>
      </w:r>
    </w:p>
    <w:p w:rsidR="00EC3200" w:rsidRPr="00EB4735" w:rsidRDefault="00EC3200" w:rsidP="00ED1DE9">
      <w:pPr>
        <w:pStyle w:val="ae"/>
        <w:spacing w:before="0" w:beforeAutospacing="0" w:after="0" w:afterAutospacing="0"/>
        <w:ind w:firstLine="708"/>
        <w:jc w:val="both"/>
        <w:rPr>
          <w:sz w:val="28"/>
          <w:szCs w:val="28"/>
          <w:lang w:val="kk-KZ"/>
        </w:rPr>
      </w:pPr>
      <w:r w:rsidRPr="00EB4735">
        <w:rPr>
          <w:sz w:val="28"/>
          <w:szCs w:val="28"/>
          <w:lang w:val="kk-KZ"/>
        </w:rPr>
        <w:t xml:space="preserve">Қазақстан жері көлемі жағынан ТМД бойынша екінші орын алады.Республиканың жері батысында Еділдің төменгі ағысынан шығысында Алтай тауына дейін 2000 км-ге,солтүстігінде орманды далалы Батыс Сібір жазығынан оңтүстігінде Орта Азия шөліне дейін 1600 км-ге созылып жатыр.Үлкен материктің ортасында мұхиттардан өте қашықта орналасқандықтан климаты құрғақ және қатаң континентік болып келеді.Жерінің үлкендігіне байланысты терреториясында биік таулар болғандықтан климаты,топырағы,жер бедері аулан түрлі болады.Кең далалары бар,майда төмпешіктері,жалпақ жоталары,биік қарлы таулары да бар.Осыған байланысты республика территориясы әртүрлі аймақтарға бөлінген.Әр </w:t>
      </w:r>
      <w:hyperlink r:id="rId61" w:history="1">
        <w:r w:rsidRPr="00EB4735">
          <w:rPr>
            <w:rStyle w:val="af0"/>
            <w:color w:val="auto"/>
            <w:sz w:val="28"/>
            <w:szCs w:val="28"/>
            <w:u w:val="none"/>
            <w:lang w:val="kk-KZ"/>
          </w:rPr>
          <w:t>аймақтың топырағына</w:t>
        </w:r>
      </w:hyperlink>
      <w:r w:rsidRPr="00EB4735">
        <w:rPr>
          <w:sz w:val="28"/>
          <w:szCs w:val="28"/>
          <w:lang w:val="kk-KZ"/>
        </w:rPr>
        <w:t>,климатына байланысты өзіне лайықты,тиімді егіншілік жүйелері бар.</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Республикамыздың ғылыми мекемелерінің ұйғарымымен Қазақстан территориясы төрт егіншілік жүйесі анықтаған,қазір бұлар шаруашылықтарға енгізілуде.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Көбінесе жаздық бидай өсірілетін Солтүстік,Батыс,Орталық және Шығыс Қазақстанда қолданылатын егіншіліктің топырақ қорғау жүйесі.</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Бұл аймақта жауын – шашын онша көп жаумайды,күшті жел жиі болып тұрады,соның әсерінен топырақ эрозияға ұшырайды.Сондықтан егіншілік жүйесі топырақты эрозиядан қорғауға,мүмкіндігінше көбірек ылғал жинауға бейімделген.Сонымен қатар тұзы мол сортаң топырақтардың құнарлығын көтеруге,арам шөптерді жоюға арналған шараларда жүргізіледі.Бұлаймақта көбіне дәнді – парлы ауыспалы егістер және жетілдірілген дәнді – парлы отамалы ауыспалы егістер енгізеді. </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Республикамыздың солтүстігінде орналасқан жауын – шашын молырақ далалық,орманды – далалық аймақтарда төрт – бес танапты дәнді – парлы </w:t>
      </w:r>
      <w:hyperlink r:id="rId62" w:history="1">
        <w:r w:rsidRPr="00EB4735">
          <w:rPr>
            <w:rStyle w:val="af0"/>
            <w:color w:val="auto"/>
            <w:sz w:val="28"/>
            <w:szCs w:val="28"/>
            <w:u w:val="none"/>
            <w:lang w:val="kk-KZ"/>
          </w:rPr>
          <w:t>ауыспалы егіс қолданылады</w:t>
        </w:r>
      </w:hyperlink>
      <w:r w:rsidRPr="00EB4735">
        <w:rPr>
          <w:sz w:val="28"/>
          <w:szCs w:val="28"/>
          <w:lang w:val="kk-KZ"/>
        </w:rPr>
        <w:t>,бұл ауыспалы егістерде пардан кейін дәнді масақты дақылдар үш – бес рет егіледі.Кейде алты – жеті танапты дәнді – парлы – отамалы ауыспалы егістер қолданылады.Бұл ауыспалы егістерде көбінесе пар бір танапты,дәнді масақты дақылдар бес – алты танапты,сүрлемге арналған жүгері бір танапты алып жатады.</w:t>
      </w:r>
    </w:p>
    <w:p w:rsidR="00EC3200" w:rsidRPr="00EB4735" w:rsidRDefault="00EC3200" w:rsidP="00ED1DE9">
      <w:pPr>
        <w:pStyle w:val="ae"/>
        <w:spacing w:before="0" w:beforeAutospacing="0" w:after="0" w:afterAutospacing="0"/>
        <w:jc w:val="both"/>
        <w:rPr>
          <w:sz w:val="28"/>
          <w:szCs w:val="28"/>
          <w:lang w:val="kk-KZ"/>
        </w:rPr>
      </w:pPr>
      <w:r w:rsidRPr="00EB4735">
        <w:rPr>
          <w:sz w:val="28"/>
          <w:szCs w:val="28"/>
          <w:lang w:val="kk-KZ"/>
        </w:rPr>
        <w:t xml:space="preserve">Топырақтағы жеңіл,құмдауыт болып келетін алқаптарға топырақтыэрозиядан қорғау үшін арнаулы ауыспалы егістер қолданылады.Бұл ауыспалы егістердің ерекшелігі тнаптардың бәрі көлденңі 50 – 100 метр болып келетін жолақтарға бөлінеді.Сол жолақтарға көп жылдық шөптер мен дәнді дақылдар кезектесіп отырғызылады.Бұл жағдайда егістік жердің 50% көп жылдық шөптердің,40% масақты дақылдардың,10%пардың еншісіне тиеді. </w:t>
      </w:r>
    </w:p>
    <w:p w:rsidR="009A37F4" w:rsidRPr="00EB4735" w:rsidRDefault="00EC3200" w:rsidP="00ED1DE9">
      <w:pPr>
        <w:pStyle w:val="ae"/>
        <w:spacing w:before="0" w:beforeAutospacing="0" w:after="0" w:afterAutospacing="0"/>
        <w:jc w:val="both"/>
        <w:rPr>
          <w:b/>
          <w:sz w:val="28"/>
          <w:szCs w:val="28"/>
          <w:lang w:val="kk-KZ"/>
        </w:rPr>
      </w:pPr>
      <w:r w:rsidRPr="00EB4735">
        <w:rPr>
          <w:sz w:val="28"/>
          <w:szCs w:val="28"/>
          <w:lang w:val="kk-KZ"/>
        </w:rPr>
        <w:t>Қазақстанның оңтүстік – шығысында орналасқан облыстарының тәлімі жерлерінде күздік бидай,көп жылдық шөп егілетін топырақ қорғайтын егіншілік жүйесі қолданылады.Егіншіліктің бұл жүйесі Тянь – Шань тауының етегінде шөл аймақпен шекарасында орналасқан алқаптарда енгізілген.Бұл жерлерде жауын – шашын өте тапшы болып келеді( жылына 200-220мм) дәнді – парлы үш – төрт танапты ауыспалы егістер қолданылады.Пардан кейін күздік бидай себіледі,сосын бір – екі жыл арпа егіледі.Топырақтағы құмдауыт болып келетін алқаптарында арнайы бес танапты топырақ қорғайтын ауыспалы егістер қолданылады.Көптеген шаруашылықтың тәжірибесі егіншіліктің бұл жүйесі өте тиімді екенін көрсетіп отыр.Мысалы,Қаскелең астық совхозы егіншіліктің топырақ қорғайтын жүйесін,осындай арнаулы ауыспалы егістер қолданғаннан бері мемлекеттегі үздік совхоздар</w:t>
      </w:r>
      <w:r w:rsidR="00D22FD4">
        <w:rPr>
          <w:sz w:val="28"/>
          <w:szCs w:val="28"/>
          <w:lang w:val="kk-KZ"/>
        </w:rPr>
        <w:t xml:space="preserve"> </w:t>
      </w:r>
      <w:r w:rsidRPr="00EB4735">
        <w:rPr>
          <w:sz w:val="28"/>
          <w:szCs w:val="28"/>
          <w:lang w:val="kk-KZ"/>
        </w:rPr>
        <w:t>қатарына енген болатын.</w:t>
      </w:r>
      <w:r w:rsidR="00D22FD4">
        <w:rPr>
          <w:sz w:val="28"/>
          <w:szCs w:val="28"/>
          <w:lang w:val="kk-KZ"/>
        </w:rPr>
        <w:t xml:space="preserve"> </w:t>
      </w:r>
      <w:r w:rsidRPr="00EB4735">
        <w:rPr>
          <w:sz w:val="28"/>
          <w:szCs w:val="28"/>
          <w:lang w:val="kk-KZ"/>
        </w:rPr>
        <w:t>Техникалық,көкөністік,жемдік дақылдар егетін Қазақстанның оңтүстігінде,оңтүстік – шығысында жатқан суармалы егін жүйісі.Бұл аймақта мақта,қант қызылшасы,темекі сияқты құнды техникалық дақылдар өсіріледі.Мақта Оңтүстік Қазақстанның облысының оңтүстігінде орналасқан бірнеше аудандар да,қант қызылшасы Жамбыл,</w:t>
      </w:r>
      <w:r w:rsidR="00184C77" w:rsidRPr="00EB4735">
        <w:rPr>
          <w:sz w:val="28"/>
          <w:szCs w:val="28"/>
          <w:lang w:val="kk-KZ"/>
        </w:rPr>
        <w:t xml:space="preserve"> </w:t>
      </w:r>
      <w:r w:rsidRPr="00EB4735">
        <w:rPr>
          <w:sz w:val="28"/>
          <w:szCs w:val="28"/>
          <w:lang w:val="kk-KZ"/>
        </w:rPr>
        <w:t>Алматы,</w:t>
      </w:r>
      <w:r w:rsidR="00184C77" w:rsidRPr="00EB4735">
        <w:rPr>
          <w:sz w:val="28"/>
          <w:szCs w:val="28"/>
          <w:lang w:val="kk-KZ"/>
        </w:rPr>
        <w:t xml:space="preserve"> </w:t>
      </w:r>
      <w:r w:rsidRPr="00EB4735">
        <w:rPr>
          <w:sz w:val="28"/>
          <w:szCs w:val="28"/>
          <w:lang w:val="kk-KZ"/>
        </w:rPr>
        <w:t>Талдықорған облыстарында,темекі Алматы облысының екі облысында өсіріледі.Бұл құнды техникалық дақылдардың ең құнарлы жерге бөлінеді.Бөлінген жерлердің құнарлығын қалпына келтіріп тұру үшін бұл дақылдар бар ауыспалы егістердің құрамын міндетті түрде көп жылдық шөп – жоңышқа өсіріледі.Жоңышқа жердің құнарлылығын қалпына келтіріп қана қоймайды,сонымен қатар жаз бойы бірнеше рет орылып,мал сүйсініп жейтін құнарлы,белокқа бай шөп береді. Көкөніс үлкен қалаларға жақын орналасқан әдейілеп мамандандырылған шаруашылықтарда өсіріледі.</w:t>
      </w:r>
      <w:r w:rsidR="00184C77" w:rsidRPr="00EB4735">
        <w:rPr>
          <w:sz w:val="28"/>
          <w:szCs w:val="28"/>
          <w:lang w:val="kk-KZ"/>
        </w:rPr>
        <w:t xml:space="preserve"> </w:t>
      </w:r>
      <w:r w:rsidRPr="00EB4735">
        <w:rPr>
          <w:sz w:val="28"/>
          <w:szCs w:val="28"/>
          <w:lang w:val="kk-KZ"/>
        </w:rPr>
        <w:t>Талдықорған,</w:t>
      </w:r>
      <w:r w:rsidR="00184C77" w:rsidRPr="00EB4735">
        <w:rPr>
          <w:sz w:val="28"/>
          <w:szCs w:val="28"/>
          <w:lang w:val="kk-KZ"/>
        </w:rPr>
        <w:t xml:space="preserve"> </w:t>
      </w:r>
      <w:r w:rsidRPr="00EB4735">
        <w:rPr>
          <w:sz w:val="28"/>
          <w:szCs w:val="28"/>
          <w:lang w:val="kk-KZ"/>
        </w:rPr>
        <w:t>Алматы,</w:t>
      </w:r>
      <w:r w:rsidR="00184C77" w:rsidRPr="00EB4735">
        <w:rPr>
          <w:sz w:val="28"/>
          <w:szCs w:val="28"/>
          <w:lang w:val="kk-KZ"/>
        </w:rPr>
        <w:t xml:space="preserve"> </w:t>
      </w:r>
      <w:r w:rsidRPr="00EB4735">
        <w:rPr>
          <w:sz w:val="28"/>
          <w:szCs w:val="28"/>
          <w:lang w:val="kk-KZ"/>
        </w:rPr>
        <w:t>Жамбыл облыстарының кейбір аудандарында суармалы жерде жоғары өнім беретін дақылдар жүгері өсіріледі.Бұл суармалы жерде өсірілетін дақылдардың бәріне сумен қатар жоғары өнім алу мақсатымен көптеген тыңайтқыштар беріледі,зиянкестерді құртатын әртүрлі химиялық заттар қолданылады.Яғни бұл аймақта егіншіліктің интенсивті жүйесі орын тепкен.Қазақстанның оңтүстік – шығысындағы таулы ауданының дәндік,жемдік дақылдар егілетін топырақты су эрозиясынан қорғауға арналған егіншілік жүйесі.</w:t>
      </w:r>
      <w:r w:rsidR="00184C77" w:rsidRPr="00EB4735">
        <w:rPr>
          <w:sz w:val="28"/>
          <w:szCs w:val="28"/>
          <w:lang w:val="kk-KZ"/>
        </w:rPr>
        <w:t xml:space="preserve"> </w:t>
      </w:r>
      <w:r w:rsidRPr="00EB4735">
        <w:rPr>
          <w:sz w:val="28"/>
          <w:szCs w:val="28"/>
          <w:lang w:val="kk-KZ"/>
        </w:rPr>
        <w:t xml:space="preserve">Бұл аймақтың егіншілік жерлері көбіне жауын – шашын бұл аймақта көп жауады.Осы себептен су </w:t>
      </w:r>
      <w:hyperlink r:id="rId63" w:history="1">
        <w:r w:rsidRPr="00EB4735">
          <w:rPr>
            <w:rStyle w:val="af0"/>
            <w:color w:val="auto"/>
            <w:sz w:val="28"/>
            <w:szCs w:val="28"/>
            <w:u w:val="none"/>
            <w:lang w:val="kk-KZ"/>
          </w:rPr>
          <w:t>эрозиясы жиі болып тұрады</w:t>
        </w:r>
      </w:hyperlink>
      <w:r w:rsidRPr="00EB4735">
        <w:rPr>
          <w:sz w:val="28"/>
          <w:szCs w:val="28"/>
          <w:lang w:val="kk-KZ"/>
        </w:rPr>
        <w:t>,</w:t>
      </w:r>
      <w:r w:rsidR="00184C77" w:rsidRPr="00EB4735">
        <w:rPr>
          <w:sz w:val="28"/>
          <w:szCs w:val="28"/>
          <w:lang w:val="kk-KZ"/>
        </w:rPr>
        <w:t xml:space="preserve"> </w:t>
      </w:r>
      <w:r w:rsidRPr="00EB4735">
        <w:rPr>
          <w:sz w:val="28"/>
          <w:szCs w:val="28"/>
          <w:lang w:val="kk-KZ"/>
        </w:rPr>
        <w:t>Су эрозиясына қарсы қолданылатын жер өңдейтін шаралар мен қатар бұл аймақта дақылдарды қияға көлдженең орналасқан жолақтарға егудің маңызы зор.</w:t>
      </w:r>
      <w:r w:rsidR="00184C77" w:rsidRPr="00EB4735">
        <w:rPr>
          <w:sz w:val="28"/>
          <w:szCs w:val="28"/>
          <w:lang w:val="kk-KZ"/>
        </w:rPr>
        <w:t xml:space="preserve"> </w:t>
      </w:r>
      <w:r w:rsidRPr="00EB4735">
        <w:rPr>
          <w:sz w:val="28"/>
          <w:szCs w:val="28"/>
          <w:lang w:val="kk-KZ"/>
        </w:rPr>
        <w:t>Дәнді – парлы және дәнді – парлы – отамалы ауыспалы егістер мұнда кең тараған.</w:t>
      </w:r>
      <w:r w:rsidR="00184C77" w:rsidRPr="00EB4735">
        <w:rPr>
          <w:sz w:val="28"/>
          <w:szCs w:val="28"/>
          <w:lang w:val="kk-KZ"/>
        </w:rPr>
        <w:t xml:space="preserve"> </w:t>
      </w:r>
      <w:r w:rsidRPr="00EB4735">
        <w:rPr>
          <w:sz w:val="28"/>
          <w:szCs w:val="28"/>
          <w:lang w:val="kk-KZ"/>
        </w:rPr>
        <w:t>Дәнді – шөпті ауыспалы егістер де кездесіп тұрады.</w:t>
      </w:r>
      <w:r w:rsidR="00184C77" w:rsidRPr="00EB4735">
        <w:rPr>
          <w:sz w:val="28"/>
          <w:szCs w:val="28"/>
          <w:lang w:val="kk-KZ"/>
        </w:rPr>
        <w:t xml:space="preserve"> </w:t>
      </w:r>
      <w:r w:rsidRPr="00EB4735">
        <w:rPr>
          <w:sz w:val="28"/>
          <w:szCs w:val="28"/>
          <w:lang w:val="kk-KZ"/>
        </w:rPr>
        <w:t>Ең басты дақыл – күздік бидай болып есептелед.</w:t>
      </w:r>
      <w:r w:rsidR="00184C77" w:rsidRPr="00EB4735">
        <w:rPr>
          <w:sz w:val="28"/>
          <w:szCs w:val="28"/>
          <w:lang w:val="kk-KZ"/>
        </w:rPr>
        <w:t xml:space="preserve"> </w:t>
      </w:r>
      <w:r w:rsidRPr="00EB4735">
        <w:rPr>
          <w:sz w:val="28"/>
          <w:szCs w:val="28"/>
          <w:lang w:val="kk-KZ"/>
        </w:rPr>
        <w:t>Тауда қыс жұмсақ болғандықтан күздік бидай жақсы қыстап шығады,мол өнім береді.</w:t>
      </w:r>
      <w:r w:rsidR="00184C77" w:rsidRPr="00EB4735">
        <w:rPr>
          <w:sz w:val="28"/>
          <w:szCs w:val="28"/>
          <w:lang w:val="kk-KZ"/>
        </w:rPr>
        <w:t xml:space="preserve"> </w:t>
      </w:r>
      <w:r w:rsidRPr="00EB4735">
        <w:rPr>
          <w:sz w:val="28"/>
          <w:szCs w:val="28"/>
          <w:lang w:val="kk-KZ"/>
        </w:rPr>
        <w:t>Жауын – шашын мол болғандықтан бұл аймақта таза пардың орнына көбіне екпелі пар қолданылады.</w:t>
      </w:r>
      <w:r w:rsidR="00184C77" w:rsidRPr="00EB4735">
        <w:rPr>
          <w:sz w:val="28"/>
          <w:szCs w:val="28"/>
          <w:lang w:val="kk-KZ"/>
        </w:rPr>
        <w:t xml:space="preserve"> </w:t>
      </w:r>
      <w:r w:rsidRPr="00EB4735">
        <w:rPr>
          <w:sz w:val="28"/>
          <w:szCs w:val="28"/>
          <w:lang w:val="kk-KZ"/>
        </w:rPr>
        <w:t>Парға арналған танаптарға әдетте күзде қара бидай егіледі.</w:t>
      </w:r>
      <w:r w:rsidR="00184C77" w:rsidRPr="00EB4735">
        <w:rPr>
          <w:sz w:val="28"/>
          <w:szCs w:val="28"/>
          <w:lang w:val="kk-KZ"/>
        </w:rPr>
        <w:t xml:space="preserve"> </w:t>
      </w:r>
      <w:r w:rsidRPr="00EB4735">
        <w:rPr>
          <w:sz w:val="28"/>
          <w:szCs w:val="28"/>
          <w:lang w:val="kk-KZ"/>
        </w:rPr>
        <w:t>Қара бидай жаздың басында шөпке шауып алынады.</w:t>
      </w:r>
      <w:r w:rsidR="00184C77" w:rsidRPr="00EB4735">
        <w:rPr>
          <w:sz w:val="28"/>
          <w:szCs w:val="28"/>
          <w:lang w:val="kk-KZ"/>
        </w:rPr>
        <w:t xml:space="preserve"> </w:t>
      </w:r>
      <w:r w:rsidRPr="00EB4735">
        <w:rPr>
          <w:sz w:val="28"/>
          <w:szCs w:val="28"/>
          <w:lang w:val="kk-KZ"/>
        </w:rPr>
        <w:t>Отамалы дақылдардан</w:t>
      </w:r>
      <w:r w:rsidR="00976AAA" w:rsidRPr="00EB4735">
        <w:rPr>
          <w:sz w:val="28"/>
          <w:szCs w:val="28"/>
          <w:lang w:val="kk-KZ"/>
        </w:rPr>
        <w:t xml:space="preserve"> сүрлем үшін жүгері өсіріледі. </w:t>
      </w:r>
    </w:p>
    <w:p w:rsidR="009A37F4" w:rsidRPr="00EB4735" w:rsidRDefault="009A37F4" w:rsidP="00ED1DE9">
      <w:pPr>
        <w:shd w:val="clear" w:color="auto" w:fill="FFFFFF"/>
        <w:spacing w:after="0" w:line="240" w:lineRule="auto"/>
        <w:jc w:val="both"/>
        <w:rPr>
          <w:rFonts w:ascii="Times New Roman" w:hAnsi="Times New Roman" w:cs="Times New Roman"/>
          <w:b/>
          <w:sz w:val="28"/>
          <w:szCs w:val="28"/>
          <w:lang w:val="kk-KZ"/>
        </w:rPr>
      </w:pPr>
    </w:p>
    <w:p w:rsidR="00D22FD4" w:rsidRPr="002A1C79" w:rsidRDefault="00EB5A31" w:rsidP="002A1C79">
      <w:pPr>
        <w:pStyle w:val="af"/>
        <w:jc w:val="center"/>
        <w:rPr>
          <w:rFonts w:ascii="Times New Roman" w:eastAsia="Times New Roman" w:hAnsi="Times New Roman" w:cs="Times New Roman"/>
          <w:b/>
          <w:bCs/>
          <w:sz w:val="28"/>
          <w:szCs w:val="28"/>
          <w:lang w:val="kk-KZ" w:eastAsia="ru-RU"/>
        </w:rPr>
      </w:pPr>
      <w:r w:rsidRPr="00EB4735">
        <w:rPr>
          <w:rFonts w:ascii="Times New Roman" w:eastAsia="Times New Roman" w:hAnsi="Times New Roman" w:cs="Times New Roman"/>
          <w:b/>
          <w:bCs/>
          <w:sz w:val="28"/>
          <w:szCs w:val="28"/>
          <w:lang w:val="kk-KZ" w:eastAsia="ru-RU"/>
        </w:rPr>
        <w:t>Пайдаланған әдебиеттер</w:t>
      </w:r>
    </w:p>
    <w:p w:rsidR="00EB5A31" w:rsidRPr="00EB4735" w:rsidRDefault="00EB5A31"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64"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EB5A31" w:rsidRPr="00EB4735" w:rsidRDefault="00EB5A31"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 Қазақстанньң физикалық географиясы, Алматы: Атамұра, 2008. ISBN 9965-34-809-Х 3.М. Құспанов «Топырақ, өсімдік, тыңайтқыш» 2012</w:t>
      </w:r>
    </w:p>
    <w:p w:rsidR="00EB5A31" w:rsidRPr="00EB4735" w:rsidRDefault="00EB5A31"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  2014</w:t>
      </w:r>
    </w:p>
    <w:p w:rsidR="00EB5A31" w:rsidRPr="00EB4735" w:rsidRDefault="00EB5A31"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2009 ж. </w:t>
      </w:r>
    </w:p>
    <w:p w:rsidR="002A1C79" w:rsidRDefault="002A1C79" w:rsidP="00ED1DE9">
      <w:pPr>
        <w:shd w:val="clear" w:color="auto" w:fill="FFFFFF"/>
        <w:spacing w:after="0" w:line="240" w:lineRule="auto"/>
        <w:jc w:val="both"/>
        <w:rPr>
          <w:rFonts w:ascii="Times New Roman" w:hAnsi="Times New Roman" w:cs="Times New Roman"/>
          <w:b/>
          <w:sz w:val="28"/>
          <w:szCs w:val="28"/>
          <w:lang w:val="kk-KZ"/>
        </w:rPr>
      </w:pPr>
    </w:p>
    <w:p w:rsidR="003E719B" w:rsidRPr="00EB4735" w:rsidRDefault="003E719B" w:rsidP="00ED1DE9">
      <w:pPr>
        <w:shd w:val="clear" w:color="auto" w:fill="FFFFFF"/>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 xml:space="preserve">Дәріс 10 </w:t>
      </w:r>
      <w:r w:rsidR="00C96085" w:rsidRPr="00EB4735">
        <w:rPr>
          <w:rFonts w:ascii="Times New Roman" w:hAnsi="Times New Roman" w:cs="Times New Roman"/>
          <w:b/>
          <w:sz w:val="28"/>
          <w:szCs w:val="28"/>
          <w:lang w:val="kk-KZ"/>
        </w:rPr>
        <w:t xml:space="preserve"> </w:t>
      </w:r>
      <w:r w:rsidRPr="00EB4735">
        <w:rPr>
          <w:rFonts w:ascii="Times New Roman" w:hAnsi="Times New Roman" w:cs="Times New Roman"/>
          <w:b/>
          <w:sz w:val="28"/>
          <w:szCs w:val="28"/>
          <w:lang w:val="kk-KZ"/>
        </w:rPr>
        <w:t>Жерді өңдеудің экологиялық мәсәлелері</w:t>
      </w:r>
    </w:p>
    <w:p w:rsidR="002A1C79" w:rsidRDefault="002A1C79" w:rsidP="00ED1DE9">
      <w:pPr>
        <w:shd w:val="clear" w:color="auto" w:fill="FFFFFF"/>
        <w:spacing w:after="0" w:line="240" w:lineRule="auto"/>
        <w:jc w:val="both"/>
        <w:rPr>
          <w:rFonts w:ascii="Times New Roman" w:hAnsi="Times New Roman" w:cs="Times New Roman"/>
          <w:sz w:val="28"/>
          <w:szCs w:val="28"/>
          <w:lang w:val="kk-KZ"/>
        </w:rPr>
      </w:pPr>
    </w:p>
    <w:p w:rsidR="009A37F4" w:rsidRPr="00EB4735" w:rsidRDefault="003E719B" w:rsidP="00ED1DE9">
      <w:pPr>
        <w:shd w:val="clear" w:color="auto" w:fill="FFFFFF"/>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Жоспар</w:t>
      </w:r>
    </w:p>
    <w:p w:rsidR="003E719B" w:rsidRPr="00EB4735" w:rsidRDefault="003E719B" w:rsidP="00ED1DE9">
      <w:pPr>
        <w:shd w:val="clear" w:color="auto" w:fill="FFFFFF"/>
        <w:spacing w:after="0" w:line="240" w:lineRule="auto"/>
        <w:jc w:val="both"/>
        <w:rPr>
          <w:rFonts w:ascii="Times New Roman" w:hAnsi="Times New Roman" w:cs="Times New Roman"/>
          <w:b/>
          <w:sz w:val="28"/>
          <w:szCs w:val="28"/>
          <w:lang w:val="kk-KZ"/>
        </w:rPr>
      </w:pPr>
      <w:r w:rsidRPr="00EB4735">
        <w:rPr>
          <w:rFonts w:ascii="Times New Roman" w:hAnsi="Times New Roman" w:cs="Times New Roman"/>
          <w:sz w:val="28"/>
          <w:szCs w:val="28"/>
          <w:lang w:val="kk-KZ"/>
        </w:rPr>
        <w:t>1.</w:t>
      </w:r>
      <w:r w:rsidR="000F36F9" w:rsidRPr="00EB4735">
        <w:rPr>
          <w:rFonts w:ascii="Times New Roman" w:hAnsi="Times New Roman" w:cs="Times New Roman"/>
          <w:sz w:val="28"/>
          <w:szCs w:val="28"/>
          <w:lang w:val="kk-KZ"/>
        </w:rPr>
        <w:t xml:space="preserve"> Қоршаған ортаның қазіргідей ауыр жағдайында</w:t>
      </w:r>
    </w:p>
    <w:p w:rsidR="003E719B" w:rsidRPr="00EB4735" w:rsidRDefault="003E719B" w:rsidP="00ED1DE9">
      <w:pPr>
        <w:shd w:val="clear" w:color="auto" w:fill="FFFFFF"/>
        <w:spacing w:after="0" w:line="240" w:lineRule="auto"/>
        <w:jc w:val="both"/>
        <w:rPr>
          <w:rFonts w:ascii="Times New Roman" w:hAnsi="Times New Roman" w:cs="Times New Roman"/>
          <w:b/>
          <w:sz w:val="28"/>
          <w:szCs w:val="28"/>
          <w:lang w:val="kk-KZ"/>
        </w:rPr>
      </w:pPr>
      <w:r w:rsidRPr="00EB4735">
        <w:rPr>
          <w:rFonts w:ascii="Times New Roman" w:hAnsi="Times New Roman" w:cs="Times New Roman"/>
          <w:sz w:val="28"/>
          <w:szCs w:val="28"/>
          <w:lang w:val="kk-KZ"/>
        </w:rPr>
        <w:t>2.</w:t>
      </w:r>
      <w:r w:rsidR="00071BE2" w:rsidRPr="00EB4735">
        <w:rPr>
          <w:rFonts w:ascii="Times New Roman" w:hAnsi="Times New Roman" w:cs="Times New Roman"/>
          <w:sz w:val="28"/>
          <w:szCs w:val="28"/>
          <w:lang w:val="kk-KZ"/>
        </w:rPr>
        <w:t xml:space="preserve"> Қазіргі кезеңнің ғаламдық проблемаларының</w:t>
      </w:r>
    </w:p>
    <w:p w:rsidR="00917011" w:rsidRPr="00EB4735" w:rsidRDefault="00157C57" w:rsidP="00ED1DE9">
      <w:pPr>
        <w:pStyle w:val="ae"/>
        <w:spacing w:before="0" w:beforeAutospacing="0" w:after="0" w:afterAutospacing="0"/>
        <w:ind w:firstLine="708"/>
        <w:jc w:val="both"/>
        <w:rPr>
          <w:sz w:val="28"/>
          <w:szCs w:val="28"/>
          <w:lang w:val="kk-KZ"/>
        </w:rPr>
      </w:pPr>
      <w:r w:rsidRPr="00EB4735">
        <w:rPr>
          <w:sz w:val="28"/>
          <w:szCs w:val="28"/>
          <w:lang w:val="kk-KZ"/>
        </w:rPr>
        <w:t>Еліміздің  экологиялық жағдайын қалыпты ұстап, табиғат байлығын сақтау және оны молайту тек бүгінгі күннің қажеттілігінен туындамайды, ол ертеңгі күннің проблемаларына да жауап береді. Сондықтан бұл мәселе  Қазақстанның 2030 жылға дейінгі ұзақ мерзімді дамуына арналған бағдарламада басым міндеттердің бірі ретінде көрсетілген.</w:t>
      </w:r>
      <w:r w:rsidRPr="00EB4735">
        <w:rPr>
          <w:sz w:val="28"/>
          <w:szCs w:val="28"/>
          <w:lang w:val="kk-KZ"/>
        </w:rPr>
        <w:br/>
        <w:t>Қоршаған ортаның қазіргідей ауыр жағдайында еліміздің келешек иелерінің экологиялық сауатын көтеру бүгінгі күннің кезек күттірмейтін мәселелерінің бірі болып отыр.Республика қалаларында атмосфераның ластануының көбейе түсуі туған табиғат тепе-теңдігінің бұзылуына әкеліп соғуы, адам денсаулығына айтарлықтай зиянын тигізуде  және қоршаған ортаның ластануына байланысты әр түрлі аурулардың пайда болуы, т.б. жағдайлардың айта берсек соның ішінде республика халқының өміріне кез-келген сыртқы қатермен бірге экологиялық қауіп-қатердің тигізер әсері өзекті мәселеге айналып отыр. Қоғамның тұрақты дамуына деген беталыс экологиялық проблемаларды шешуден бастау алады. Еліміздегі осындай ірі экологиялық ластанудың ошақтарын есепке алып, оны жою бойынша тиісті бағдарламалар жүргізілсе, орындалатын негізгі міндеттердің бірі болып саналады.Мұнда қарастырылатын мәселелер ішінде экология және табиғи ресурстардың қоғамда қалай пайдаланылып жатқандығы сөз болады, табиғат пен адам арасындағы кейбір елеулі қайшылықтар салыстырмалы түрде көрсетіледі. Сонымен қатар, еліміздегі экологиялық дағдарыстың орын алуы.</w:t>
      </w:r>
      <w:r w:rsidRPr="00EB4735">
        <w:rPr>
          <w:sz w:val="28"/>
          <w:szCs w:val="28"/>
          <w:lang w:val="kk-KZ"/>
        </w:rPr>
        <w:br/>
        <w:t>Бүгінде экология ең бір өзекті мәселелердің қатарына шығып отыр.</w:t>
      </w:r>
    </w:p>
    <w:p w:rsidR="00157C57" w:rsidRPr="00EB4735" w:rsidRDefault="00157C57" w:rsidP="00ED1DE9">
      <w:pPr>
        <w:pStyle w:val="ae"/>
        <w:spacing w:before="0" w:beforeAutospacing="0" w:after="0" w:afterAutospacing="0"/>
        <w:ind w:firstLine="708"/>
        <w:jc w:val="both"/>
        <w:rPr>
          <w:sz w:val="28"/>
          <w:szCs w:val="28"/>
          <w:lang w:val="kk-KZ"/>
        </w:rPr>
      </w:pPr>
      <w:r w:rsidRPr="00EB4735">
        <w:rPr>
          <w:rStyle w:val="ad"/>
          <w:sz w:val="28"/>
          <w:szCs w:val="28"/>
          <w:lang w:val="kk-KZ"/>
        </w:rPr>
        <w:t xml:space="preserve"> </w:t>
      </w:r>
      <w:r w:rsidRPr="00EB4735">
        <w:rPr>
          <w:sz w:val="28"/>
          <w:szCs w:val="28"/>
          <w:lang w:val="kk-KZ"/>
        </w:rPr>
        <w:t>Ғаламдық жылыну себептерінің толық ашылмауы жер шары тұрғындарын, мамандар мен ғалымдарды барынша алаңдатып отыр.</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 xml:space="preserve">Сол себепті, ядролық сынақтарды болдырмау, жаппай қырып-жою қаруларын түп тамырымен жою бағытында Қазақстан тарапынан жүргізіліп жатқан барлық бастамаларға әлемдік қоғамдастық әлі де қолдау-көмек көрсеткені қажет.  Бұл өз кезегінде ғаламдық қауіпсіздікке де өз ықпалын тигізер еді. </w:t>
      </w:r>
      <w:r w:rsidRPr="00EB4735">
        <w:rPr>
          <w:rStyle w:val="ad"/>
          <w:sz w:val="28"/>
          <w:szCs w:val="28"/>
          <w:lang w:val="kk-KZ"/>
        </w:rPr>
        <w:t>   </w:t>
      </w:r>
    </w:p>
    <w:p w:rsidR="00157C57" w:rsidRPr="00EB4735" w:rsidRDefault="00157C57" w:rsidP="00ED1DE9">
      <w:pPr>
        <w:pStyle w:val="ae"/>
        <w:spacing w:before="0" w:beforeAutospacing="0" w:after="0" w:afterAutospacing="0"/>
        <w:ind w:firstLine="708"/>
        <w:jc w:val="both"/>
        <w:rPr>
          <w:sz w:val="28"/>
          <w:szCs w:val="28"/>
          <w:lang w:val="kk-KZ"/>
        </w:rPr>
      </w:pPr>
      <w:r w:rsidRPr="00EB4735">
        <w:rPr>
          <w:sz w:val="28"/>
          <w:szCs w:val="28"/>
          <w:lang w:val="kk-KZ"/>
        </w:rPr>
        <w:t>Адамдардың ластанған суларды пайдалануының  аймақта онкологиялық аурулардың артуына әсері бар.</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Онкологиялық аурулардың көрсеткіші бойынша Қызылорда облысының республикада алдыңғы орын алуын да сонымен байланыстырады</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ХХ ғасырдың аяғы мен ХХІ ғасырдың басталған шағында адамзат қоғамының даму мәселесі адам мен табиғаттағы қарым — қатынасының дұрыс жүргізілмеуінің арқасында мүлдем шиеленісіп кетті.Осы жағдайды саналы азаматтың барлығы түсіну қажеттігін және әрбір азаматтың  өмір сүру барысында табиғат пен табиғат қорларын пайдалану үрдісінде оны таза, мол  қазыналы көркем қалпында мәңгілікке сақтау ешбір кезек күттірмейтін мәселе екенін мемлекет деңгейінде түсінудің қажеттігін Президентіміз Н.Ә.Назарбаев өзінің «Қазақстан — 2030» бүкіл халыққа Жолдауында бірнеше рет  айтып өтті.</w:t>
      </w:r>
    </w:p>
    <w:p w:rsidR="00157C57" w:rsidRPr="00EB4735" w:rsidRDefault="00157C57" w:rsidP="00ED1DE9">
      <w:pPr>
        <w:pStyle w:val="ae"/>
        <w:spacing w:before="0" w:beforeAutospacing="0" w:after="0" w:afterAutospacing="0"/>
        <w:ind w:firstLine="708"/>
        <w:jc w:val="both"/>
        <w:rPr>
          <w:sz w:val="28"/>
          <w:szCs w:val="28"/>
          <w:lang w:val="kk-KZ"/>
        </w:rPr>
      </w:pPr>
      <w:r w:rsidRPr="00EB4735">
        <w:rPr>
          <w:sz w:val="28"/>
          <w:szCs w:val="28"/>
          <w:lang w:val="kk-KZ"/>
        </w:rPr>
        <w:t>Қазіргі кезде Семей полигоны, Арал қасіреті, Байкоңыр ғарыш аймағында және тағы басқа. жерлердегі экологиялық апаттар орын алуда.</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Табиғат–адам–қоғам–өндіріс; «қоршаған орта мен қоғам» арасындағы ара – қатынас табиғатын сақтауға бағытталған адамдардың қызметі бірлікте болуы тиіс.</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Қазіргі кезең — экологиялық жағдайдың  шиеленген сәті. Қазақстан жерінің экологиялық жағдайын тәуір деп айтарлықтай емес. Солардың ішінде экологиялық шырғалаңға түскен Арал өңірі бәрінен ерекше тұр. Арал теңізінің кепкен табанынан үздіксіз көтеріліп миллиондаған тонна тұз аралас шаң-тозаңды, әр түрлі химиялық заттармен қаныққан, суы ішуге жарамсыз Сырдариясын, аппақ соры бұрқыраған егістік, шабындық, жайылымдық жерлерін айтсақ та жеткілікті. Айнала қоршаған ортаны ластаушы «Байқоңыр» ғарыш айлағының өзі не тұрады?</w:t>
      </w:r>
    </w:p>
    <w:p w:rsidR="00157C57" w:rsidRPr="00EB4735" w:rsidRDefault="00157C57" w:rsidP="00ED1DE9">
      <w:pPr>
        <w:pStyle w:val="ae"/>
        <w:spacing w:before="0" w:beforeAutospacing="0" w:after="0" w:afterAutospacing="0"/>
        <w:ind w:firstLine="708"/>
        <w:jc w:val="both"/>
        <w:rPr>
          <w:sz w:val="28"/>
          <w:szCs w:val="28"/>
          <w:lang w:val="kk-KZ"/>
        </w:rPr>
      </w:pPr>
      <w:r w:rsidRPr="00EB4735">
        <w:rPr>
          <w:sz w:val="28"/>
          <w:szCs w:val="28"/>
          <w:lang w:val="kk-KZ"/>
        </w:rPr>
        <w:t>Қазіргі өркениетті даму барысында адамзат ғаламдық деп аталатын бірқатар проблемаға кездесті. Қазіргі кезеңнің ғаламдық проблемаларының мәні неде және олардың қандай түрлері бар? Ғаламдық проблемалар деп бір елдің немесе мемлекеттер тобының ғана емес бүкіл адамзат бірлестігінің өмірлік мүдделерін қамтитын және олардың теріс салдары бүкіл өркениетке қауіп төндіретін бірқатар жалпы дүниежүзілік құбылыстар мен процестерді айтады. Олар адамзат қоғамының тіршілік әрекетінің әр алуан жақтарын әсер етеді – дүниежүзілік саясат пен экономикаға, мемлекет аралық және ұлтаралық қатынастарға , бұқаралық салаға адамдардың тіршілік ету жағдайына тікелей байланысты. Дүниежүзілік  ғаламдық проблемаларға мыналар жатады: </w:t>
      </w:r>
    </w:p>
    <w:p w:rsidR="00157C57" w:rsidRPr="00EB4735" w:rsidRDefault="00157C57" w:rsidP="00ED1DE9">
      <w:pPr>
        <w:pStyle w:val="ae"/>
        <w:spacing w:before="0" w:beforeAutospacing="0" w:after="0" w:afterAutospacing="0"/>
        <w:ind w:firstLine="708"/>
        <w:jc w:val="both"/>
        <w:rPr>
          <w:sz w:val="28"/>
          <w:szCs w:val="28"/>
          <w:lang w:val="kk-KZ"/>
        </w:rPr>
      </w:pPr>
      <w:r w:rsidRPr="00EB4735">
        <w:rPr>
          <w:sz w:val="28"/>
          <w:szCs w:val="28"/>
          <w:lang w:val="kk-KZ"/>
        </w:rPr>
        <w:t>Экологтардың есебі бойынша ауаны ластайтын  ластағыш заттегінің саны 2000-ға жуық. Барлық ластағыш заттектер агрегаттық күйіне байланысты қатты,сұйық және газ  тәрізді болып бөлінеді.Газ тәрізді заттектер атмосфераға шығарылатын ластағыштардың шамамен 90%-ің құрайды. Ғалымдардың есептеуі бойынша әлемде жыфл сайын адамның іс-әрекеті салдарынан атмосфераға 25,5 млрд тонна көміртек оксиді,100 млн тонна күкірт оксиді,65 млн тонна ,азот оксиді 1,4 млн тонна қорғасынның  органикалық қосылыстары,көмірсутектер соның ішінде канцерогенді ауру туғызатын  көмірсутектер таралады.Батыс Қазақстан облысында қазіргі кезде іс-әрекеті атмосфераның күйіне тікелей  әсер ететін 200-ден астам бірлестіктер мен кәсіпорындар бар.Оның ішінде жылына 100 тонна лас бөлетін ірі кәсіпорындар: Қарашығанақ Петролеум Оперейтинг -12900 тонна,Конденсат Ақ-491 тонна,Орал мұнай құбыр басқармасы, Казтрансойл –Ақ-1520 тонна, АқЖайықжылуэнерго-646,3 тонна. Ластанған аймақтарда адамдардың әсіресе балалардың ауруы оның ішінде тыныс алу жолдары мен қан аурулары,аллергия,бронх демікпесі аурулары.</w:t>
      </w:r>
    </w:p>
    <w:p w:rsidR="00157C57" w:rsidRPr="00EB4735" w:rsidRDefault="00157C57" w:rsidP="00ED1DE9">
      <w:pPr>
        <w:pStyle w:val="ae"/>
        <w:spacing w:before="0" w:beforeAutospacing="0" w:after="0" w:afterAutospacing="0"/>
        <w:jc w:val="both"/>
        <w:rPr>
          <w:sz w:val="28"/>
          <w:szCs w:val="28"/>
          <w:lang w:val="kk-KZ"/>
        </w:rPr>
      </w:pPr>
      <w:r w:rsidRPr="00EB4735">
        <w:rPr>
          <w:rStyle w:val="ad"/>
          <w:sz w:val="28"/>
          <w:szCs w:val="28"/>
          <w:lang w:val="kk-KZ"/>
        </w:rPr>
        <w:t>  </w:t>
      </w:r>
      <w:r w:rsidR="00917011" w:rsidRPr="00EB4735">
        <w:rPr>
          <w:rStyle w:val="ad"/>
          <w:sz w:val="28"/>
          <w:szCs w:val="28"/>
          <w:lang w:val="kk-KZ"/>
        </w:rPr>
        <w:tab/>
      </w:r>
      <w:r w:rsidRPr="00EB4735">
        <w:rPr>
          <w:sz w:val="28"/>
          <w:szCs w:val="28"/>
          <w:lang w:val="kk-KZ"/>
        </w:rPr>
        <w:t> Қазақстанда экономиканың дамуының негізі болып минералды-шикізат комплексі болып саналады.Яғни бұнда тау-кен,энергетика,металлургия және химия өндірісі үстем болады. Осы аталған  өндірістер  табиғат ортасының негізгі ластағыштары.Қазіргі бар технологиямен минералдық ресурстарды өндірген,тасымалдаған және өндеген кезде олардың тозына және экологиялық жағдайына әсер етеді. Көмір,мұнай,газ,металл және тағы басқа табиғат ресурстарының кен орындарын игерген кезде жер қабаттарында белгілі бөлігі қалып қойяды. Әдетте мұнайдың35-40% қоры алынады,ал алдынғы қатарлы технологияны қолданғанда 80%-ке жеткізуге мүмкіндік туады.</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Интинсивті мұнай өндіру аймақтарында биогеохимиялық провинция түзілетін процес жүруде,онда токсикалық заттар құрамының барлық нормалары жоғары болады. Жыл сайын Республикада 50 мың тонна  мұнай шламы және мазутталған топырақ пайда болады.Мысалы каспий маңы аумағында мазутталған жердің жалпы ауданы 200 мың гектар,алтөгілген мұнай көлемі миллиондаған тонна.</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2015 жылға дейін Республикада Каспий мұнайын өндіру жылына 150 млн тоннаға  жеткізу жоспарлануда,бірақ осы кезге дейін Каспий және оған жақын аудандарға зиянының есебімен оптимальды өндіру деңгейі  анықталмаған. Қоршаған ортаның ластануы проблемасы және болуы мүмкін  техногенді апат осы аймақ үшін қауіптілік деңгейі бойынша алдыңғы жоспарға шығып отыр.</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Республикада ядролық отынды  өндіру,тасымалдау,игеруге ерекше орын берілген.</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Казатомпром әкімшілігі берілгені бойынша жыл сайын 2,5 мың тоннадай уран өндіріледі,бұл дүниежүзілік өндірістің 5%-ің құрайды және 2005 жылда 7%-ке  жетеді.Дүниежүзілік тәжірибеден белгілі жерден уран өндіргенге қарағанда,қалдықты көму 10 есеге қымбат.Біздің елде осы кезге дейін экологиялық талаптарға жауап беретін ұлттық радиомагильник жоқ,ядролық қалдықты жоюдың сенімді технологиясы жоқ.Сондықтанда күрделі проблема болып ядролық қалдықтарды экологиялық қауіпсіз сақтау және оларды өңдеу саналады.</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Республикада 20 миллиардттан астам қатты өнеркәсіп және тұрмыс қалдықтары,соның ішінде 237 миллион  тоннасы радиоактивті және6,7 миллион тоннасы токсикалық қалдықтар.Еліміздің 1 тұрғынына 16 тонна радиоактивті және 0,5 тонна токсикалық қалдықтан келеді.</w:t>
      </w:r>
    </w:p>
    <w:p w:rsidR="00157C57" w:rsidRPr="00EB4735" w:rsidRDefault="00157C57" w:rsidP="00ED1DE9">
      <w:pPr>
        <w:pStyle w:val="ae"/>
        <w:spacing w:before="0" w:beforeAutospacing="0" w:after="0" w:afterAutospacing="0"/>
        <w:ind w:firstLine="708"/>
        <w:jc w:val="both"/>
        <w:rPr>
          <w:sz w:val="28"/>
          <w:szCs w:val="28"/>
          <w:lang w:val="kk-KZ"/>
        </w:rPr>
      </w:pPr>
      <w:r w:rsidRPr="00EB4735">
        <w:rPr>
          <w:sz w:val="28"/>
          <w:szCs w:val="28"/>
          <w:lang w:val="kk-KZ"/>
        </w:rPr>
        <w:t>Қалдықтардың негізгі массасы Қарағанды,Алматы,Өскемен қалаларында жинақталған. Ақтөбе облысында құрамында өте қауіпті токсикалық алтывалентті хром,ал Жамбыл облысында-фтор,фосфор және  Шығыс Қазақстан облысында-ауыр металдар тұздары қалдықтары жинақталған.</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Батыс Қазақстан  облысына келер болсақ  Капустин Яр полигонының ядролық ракеталар сынағын жүргізу аумағының жалпы көлемі 6,5 гектар болса,Орда және Жаңақала  аудандарында зиян шеккен жердің аумағы 1,5 млн гектар болды. Полигонға іргелес жатқан Бөкейорда ауданында қалыптасып отырған экологиялық жағдай химиялық жағынан кешенді зерттеді. 60 жыл астам Капустин Яр полигонның,10 жылдан астам Азғыр полигонының қармағында болған бұл жерде 177 түрлі ракеталық әскери техникалар сыналды. Ресейдің әскери сынақтары әлі күнге дейін жалғасып отыр. Нәтижесінде,радиациялар залалдың деңгейі 11о микроген болып белгіленді. Ең сұмдығы  жарты ғасырдан астам уақыт ішінде зардап шеккен халық денсаулығын қорғауға ешқандай көңіл бөлінбеген.</w:t>
      </w:r>
    </w:p>
    <w:p w:rsidR="00157C57" w:rsidRPr="00EB4735" w:rsidRDefault="00157C57" w:rsidP="00ED1DE9">
      <w:pPr>
        <w:pStyle w:val="ae"/>
        <w:spacing w:before="0" w:beforeAutospacing="0" w:after="0" w:afterAutospacing="0"/>
        <w:jc w:val="both"/>
        <w:rPr>
          <w:sz w:val="28"/>
          <w:szCs w:val="28"/>
          <w:lang w:val="kk-KZ"/>
        </w:rPr>
      </w:pPr>
      <w:r w:rsidRPr="00EB4735">
        <w:rPr>
          <w:sz w:val="28"/>
          <w:szCs w:val="28"/>
          <w:lang w:val="kk-KZ"/>
        </w:rPr>
        <w:t>Мұндағы сәби өлімі көрсеткіші тіпті Семей атом полигоны маңындағы елдегіден де жоғары.Ауданда қатерлі ауру көп.Зерттеу  нәтижесі ауыз судың жарамсыздығын көрсетті:нитраттар мен ауыр металдың мөлшері нормативтен әлде қайда жоғары.</w:t>
      </w:r>
    </w:p>
    <w:p w:rsidR="00157C57" w:rsidRPr="00EB4735" w:rsidRDefault="00157C57" w:rsidP="00ED1DE9">
      <w:pPr>
        <w:pStyle w:val="ae"/>
        <w:spacing w:before="0" w:beforeAutospacing="0" w:after="0" w:afterAutospacing="0"/>
        <w:jc w:val="both"/>
        <w:rPr>
          <w:sz w:val="28"/>
          <w:szCs w:val="28"/>
          <w:lang w:val="kk-KZ"/>
        </w:rPr>
      </w:pPr>
    </w:p>
    <w:p w:rsidR="000F36F9" w:rsidRPr="00EB4735" w:rsidRDefault="000F36F9" w:rsidP="00ED1DE9">
      <w:pPr>
        <w:pStyle w:val="af"/>
        <w:jc w:val="center"/>
        <w:rPr>
          <w:rFonts w:ascii="Times New Roman" w:hAnsi="Times New Roman" w:cs="Times New Roman"/>
          <w:sz w:val="28"/>
          <w:szCs w:val="28"/>
          <w:shd w:val="clear" w:color="auto" w:fill="FFFFFF"/>
          <w:lang w:val="kk-KZ"/>
        </w:rPr>
      </w:pPr>
      <w:r w:rsidRPr="00EB4735">
        <w:rPr>
          <w:rFonts w:ascii="Times New Roman" w:eastAsia="Times New Roman" w:hAnsi="Times New Roman" w:cs="Times New Roman"/>
          <w:b/>
          <w:bCs/>
          <w:sz w:val="28"/>
          <w:szCs w:val="28"/>
          <w:lang w:val="kk-KZ" w:eastAsia="ru-RU"/>
        </w:rPr>
        <w:t>Пайдаланған әдебиеттер</w:t>
      </w:r>
    </w:p>
    <w:p w:rsidR="000F36F9" w:rsidRPr="00EB4735" w:rsidRDefault="000F36F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65"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0F36F9" w:rsidRPr="00EB4735" w:rsidRDefault="000F36F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 Қазақстанньң физикалық географиясы, Алматы: Атамұра, 2008. ISBN 9965-34-809-Х 3.М. Құспанов «Топырақ, өсімдік, тыңайтқыш» 2012</w:t>
      </w:r>
    </w:p>
    <w:p w:rsidR="000F36F9" w:rsidRPr="00EB4735" w:rsidRDefault="000F36F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  2014</w:t>
      </w:r>
    </w:p>
    <w:p w:rsidR="0018441C" w:rsidRPr="00EB4735" w:rsidRDefault="000F36F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2009 ж. </w:t>
      </w:r>
    </w:p>
    <w:p w:rsidR="00C96085" w:rsidRPr="00EB4735" w:rsidRDefault="00C96085" w:rsidP="00ED1DE9">
      <w:pPr>
        <w:shd w:val="clear" w:color="auto" w:fill="FFFFFF"/>
        <w:spacing w:after="0" w:line="240" w:lineRule="auto"/>
        <w:jc w:val="both"/>
        <w:rPr>
          <w:rFonts w:ascii="Times New Roman" w:hAnsi="Times New Roman" w:cs="Times New Roman"/>
          <w:b/>
          <w:sz w:val="28"/>
          <w:szCs w:val="28"/>
          <w:lang w:val="kk-KZ"/>
        </w:rPr>
      </w:pPr>
    </w:p>
    <w:p w:rsidR="00436D8E" w:rsidRPr="00EB4735" w:rsidRDefault="009B451F" w:rsidP="00ED1DE9">
      <w:pPr>
        <w:shd w:val="clear" w:color="auto" w:fill="FFFFFF"/>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Дәріс</w:t>
      </w:r>
      <w:r w:rsidR="000C560A" w:rsidRPr="00EB4735">
        <w:rPr>
          <w:rFonts w:ascii="Times New Roman" w:hAnsi="Times New Roman" w:cs="Times New Roman"/>
          <w:b/>
          <w:sz w:val="28"/>
          <w:szCs w:val="28"/>
          <w:lang w:val="kk-KZ"/>
        </w:rPr>
        <w:t xml:space="preserve"> </w:t>
      </w:r>
      <w:r w:rsidR="00C07A74" w:rsidRPr="00EB4735">
        <w:rPr>
          <w:rFonts w:ascii="Times New Roman" w:hAnsi="Times New Roman" w:cs="Times New Roman"/>
          <w:b/>
          <w:sz w:val="28"/>
          <w:szCs w:val="28"/>
          <w:lang w:val="kk-KZ"/>
        </w:rPr>
        <w:t>11</w:t>
      </w:r>
      <w:r w:rsidR="00A43FBC" w:rsidRPr="00EB4735">
        <w:rPr>
          <w:rFonts w:ascii="Times New Roman" w:hAnsi="Times New Roman" w:cs="Times New Roman"/>
          <w:b/>
          <w:sz w:val="28"/>
          <w:szCs w:val="28"/>
          <w:lang w:val="kk-KZ"/>
        </w:rPr>
        <w:t xml:space="preserve"> </w:t>
      </w:r>
      <w:r w:rsidR="00A76C50" w:rsidRPr="00EB4735">
        <w:rPr>
          <w:rFonts w:ascii="Times New Roman" w:eastAsia="Times New Roman" w:hAnsi="Times New Roman" w:cs="Times New Roman"/>
          <w:b/>
          <w:bCs/>
          <w:sz w:val="28"/>
          <w:szCs w:val="28"/>
          <w:lang w:val="kk-KZ"/>
        </w:rPr>
        <w:t>Ауылшаруашылық радиоэкология</w:t>
      </w:r>
    </w:p>
    <w:p w:rsidR="00C96085" w:rsidRPr="00EB4735" w:rsidRDefault="00C96085" w:rsidP="00ED1DE9">
      <w:pPr>
        <w:shd w:val="clear" w:color="auto" w:fill="FFFFFF"/>
        <w:spacing w:after="0" w:line="240" w:lineRule="auto"/>
        <w:jc w:val="both"/>
        <w:rPr>
          <w:rFonts w:ascii="Times New Roman" w:eastAsia="Times New Roman" w:hAnsi="Times New Roman" w:cs="Times New Roman"/>
          <w:bCs/>
          <w:sz w:val="28"/>
          <w:szCs w:val="28"/>
          <w:lang w:val="kk-KZ"/>
        </w:rPr>
      </w:pPr>
    </w:p>
    <w:p w:rsidR="003961FC" w:rsidRPr="00EB4735" w:rsidRDefault="003961FC" w:rsidP="00ED1DE9">
      <w:pPr>
        <w:shd w:val="clear" w:color="auto" w:fill="FFFFFF"/>
        <w:spacing w:after="0" w:line="240" w:lineRule="auto"/>
        <w:jc w:val="both"/>
        <w:rPr>
          <w:rFonts w:ascii="Times New Roman" w:eastAsia="Times New Roman" w:hAnsi="Times New Roman" w:cs="Times New Roman"/>
          <w:bCs/>
          <w:sz w:val="28"/>
          <w:szCs w:val="28"/>
          <w:lang w:val="kk-KZ"/>
        </w:rPr>
      </w:pPr>
      <w:r w:rsidRPr="00EB4735">
        <w:rPr>
          <w:rFonts w:ascii="Times New Roman" w:eastAsia="Times New Roman" w:hAnsi="Times New Roman" w:cs="Times New Roman"/>
          <w:bCs/>
          <w:sz w:val="28"/>
          <w:szCs w:val="28"/>
          <w:lang w:val="kk-KZ"/>
        </w:rPr>
        <w:t>Жоспары</w:t>
      </w:r>
    </w:p>
    <w:p w:rsidR="003961FC" w:rsidRPr="00EB4735" w:rsidRDefault="003961FC" w:rsidP="00ED1DE9">
      <w:pPr>
        <w:shd w:val="clear" w:color="auto" w:fill="FFFFFF"/>
        <w:spacing w:after="0" w:line="240" w:lineRule="auto"/>
        <w:jc w:val="both"/>
        <w:rPr>
          <w:rFonts w:ascii="Times New Roman" w:eastAsia="Times New Roman" w:hAnsi="Times New Roman" w:cs="Times New Roman"/>
          <w:bCs/>
          <w:sz w:val="28"/>
          <w:szCs w:val="28"/>
          <w:lang w:val="kk-KZ"/>
        </w:rPr>
      </w:pPr>
      <w:r w:rsidRPr="00EB4735">
        <w:rPr>
          <w:rFonts w:ascii="Times New Roman" w:eastAsia="Times New Roman" w:hAnsi="Times New Roman" w:cs="Times New Roman"/>
          <w:bCs/>
          <w:sz w:val="28"/>
          <w:szCs w:val="28"/>
          <w:lang w:val="kk-KZ"/>
        </w:rPr>
        <w:t>1.</w:t>
      </w:r>
      <w:r w:rsidR="0018441C" w:rsidRPr="00EB4735">
        <w:rPr>
          <w:rFonts w:ascii="Times New Roman" w:hAnsi="Times New Roman" w:cs="Times New Roman"/>
          <w:sz w:val="28"/>
          <w:szCs w:val="28"/>
          <w:shd w:val="clear" w:color="auto" w:fill="FFFFFF"/>
          <w:lang w:val="kk-KZ"/>
        </w:rPr>
        <w:t xml:space="preserve"> Радиоактивті элементтердің топырақта таралуы</w:t>
      </w:r>
    </w:p>
    <w:p w:rsidR="00A76C50" w:rsidRPr="00EB4735" w:rsidRDefault="00A76C50" w:rsidP="00D82D80">
      <w:pPr>
        <w:shd w:val="clear" w:color="auto" w:fill="FFFFFF"/>
        <w:spacing w:after="0" w:line="240" w:lineRule="auto"/>
        <w:ind w:firstLine="708"/>
        <w:jc w:val="both"/>
        <w:rPr>
          <w:rFonts w:ascii="Times New Roman" w:hAnsi="Times New Roman" w:cs="Times New Roman"/>
          <w:sz w:val="28"/>
          <w:szCs w:val="28"/>
          <w:shd w:val="clear" w:color="auto" w:fill="FFFFFF"/>
          <w:lang w:val="kk-KZ"/>
        </w:rPr>
      </w:pPr>
      <w:r w:rsidRPr="00EB4735">
        <w:rPr>
          <w:rFonts w:ascii="Times New Roman" w:eastAsia="Times New Roman" w:hAnsi="Times New Roman" w:cs="Times New Roman"/>
          <w:bCs/>
          <w:sz w:val="28"/>
          <w:szCs w:val="28"/>
          <w:lang w:val="kk-KZ"/>
        </w:rPr>
        <w:t>Ауылшаруашылық радиоэкологиясы</w:t>
      </w:r>
      <w:r w:rsidRPr="00EB4735">
        <w:rPr>
          <w:rFonts w:ascii="Times New Roman" w:eastAsia="Times New Roman" w:hAnsi="Times New Roman" w:cs="Times New Roman"/>
          <w:sz w:val="28"/>
          <w:szCs w:val="28"/>
          <w:lang w:val="kk-KZ"/>
        </w:rPr>
        <w:t> - халықтың өсімдіктер мен жануарларды жерсіндіру, </w:t>
      </w:r>
      <w:hyperlink r:id="rId66" w:tooltip="Экологиялық таза өнім (мұндай бет жоқ)" w:history="1">
        <w:r w:rsidRPr="00EB4735">
          <w:rPr>
            <w:rFonts w:ascii="Times New Roman" w:eastAsia="Times New Roman" w:hAnsi="Times New Roman" w:cs="Times New Roman"/>
            <w:sz w:val="28"/>
            <w:szCs w:val="28"/>
            <w:lang w:val="kk-KZ"/>
          </w:rPr>
          <w:t>экологиялық таза өнім</w:t>
        </w:r>
      </w:hyperlink>
      <w:r w:rsidRPr="00EB4735">
        <w:rPr>
          <w:rFonts w:ascii="Times New Roman" w:eastAsia="Times New Roman" w:hAnsi="Times New Roman" w:cs="Times New Roman"/>
          <w:sz w:val="28"/>
          <w:szCs w:val="28"/>
          <w:lang w:val="kk-KZ"/>
        </w:rPr>
        <w:t> өндіру,</w:t>
      </w:r>
      <w:hyperlink r:id="rId67" w:tooltip="Зиянкестер" w:history="1">
        <w:r w:rsidRPr="00EB4735">
          <w:rPr>
            <w:rFonts w:ascii="Times New Roman" w:eastAsia="Times New Roman" w:hAnsi="Times New Roman" w:cs="Times New Roman"/>
            <w:sz w:val="28"/>
            <w:szCs w:val="28"/>
            <w:lang w:val="kk-KZ"/>
          </w:rPr>
          <w:t>зиянкестер</w:t>
        </w:r>
      </w:hyperlink>
      <w:r w:rsidRPr="00EB4735">
        <w:rPr>
          <w:rFonts w:ascii="Times New Roman" w:eastAsia="Times New Roman" w:hAnsi="Times New Roman" w:cs="Times New Roman"/>
          <w:sz w:val="28"/>
          <w:szCs w:val="28"/>
          <w:lang w:val="kk-KZ"/>
        </w:rPr>
        <w:t> мен ауруларға төзімді сорттар өсіріп шығаруға тұрақты </w:t>
      </w:r>
      <w:hyperlink r:id="rId68" w:tooltip="Агроэкожүйе" w:history="1">
        <w:r w:rsidRPr="00EB4735">
          <w:rPr>
            <w:rFonts w:ascii="Times New Roman" w:eastAsia="Times New Roman" w:hAnsi="Times New Roman" w:cs="Times New Roman"/>
            <w:sz w:val="28"/>
            <w:szCs w:val="28"/>
            <w:lang w:val="kk-KZ"/>
          </w:rPr>
          <w:t>агроэкожүйелер</w:t>
        </w:r>
      </w:hyperlink>
      <w:r w:rsidRPr="00EB4735">
        <w:rPr>
          <w:rFonts w:ascii="Times New Roman" w:eastAsia="Times New Roman" w:hAnsi="Times New Roman" w:cs="Times New Roman"/>
          <w:sz w:val="28"/>
          <w:szCs w:val="28"/>
          <w:lang w:val="kk-KZ"/>
        </w:rPr>
        <w:t> жасау, олардың ұзақ уақыт өнім беруін қамтамасыз ету, ауылшаруашылық жануарларын өсіру, </w:t>
      </w:r>
      <w:hyperlink r:id="rId69" w:tooltip="Экологиялық таза өнім (мұндай бет жоқ)" w:history="1">
        <w:r w:rsidRPr="00EB4735">
          <w:rPr>
            <w:rFonts w:ascii="Times New Roman" w:eastAsia="Times New Roman" w:hAnsi="Times New Roman" w:cs="Times New Roman"/>
            <w:sz w:val="28"/>
            <w:szCs w:val="28"/>
            <w:lang w:val="kk-KZ"/>
          </w:rPr>
          <w:t>экологиялық таза өнім</w:t>
        </w:r>
      </w:hyperlink>
      <w:r w:rsidRPr="00EB4735">
        <w:rPr>
          <w:rFonts w:ascii="Times New Roman" w:eastAsia="Times New Roman" w:hAnsi="Times New Roman" w:cs="Times New Roman"/>
          <w:sz w:val="28"/>
          <w:szCs w:val="28"/>
          <w:lang w:val="kk-KZ"/>
        </w:rPr>
        <w:t> өндіру жөніндегі тәжірибесінің жиынтығы.</w:t>
      </w:r>
      <w:r w:rsidR="00D82D80">
        <w:rPr>
          <w:rFonts w:ascii="Times New Roman" w:eastAsia="Times New Roman" w:hAnsi="Times New Roman" w:cs="Times New Roman"/>
          <w:sz w:val="28"/>
          <w:szCs w:val="28"/>
          <w:lang w:val="kk-KZ"/>
        </w:rPr>
        <w:t xml:space="preserve"> </w:t>
      </w:r>
      <w:r w:rsidRPr="00EB4735">
        <w:rPr>
          <w:rFonts w:ascii="Times New Roman" w:eastAsia="Times New Roman" w:hAnsi="Times New Roman" w:cs="Times New Roman"/>
          <w:sz w:val="28"/>
          <w:szCs w:val="28"/>
          <w:lang w:val="kk-KZ"/>
        </w:rPr>
        <w:t>Қазіргі</w:t>
      </w:r>
      <w:r w:rsidR="00D82D80">
        <w:rPr>
          <w:rFonts w:ascii="Times New Roman" w:eastAsia="Times New Roman" w:hAnsi="Times New Roman" w:cs="Times New Roman"/>
          <w:sz w:val="28"/>
          <w:szCs w:val="28"/>
          <w:lang w:val="kk-KZ"/>
        </w:rPr>
        <w:t xml:space="preserve"> </w:t>
      </w:r>
      <w:r w:rsidRPr="00EB4735">
        <w:rPr>
          <w:rFonts w:ascii="Times New Roman" w:eastAsia="Times New Roman" w:hAnsi="Times New Roman" w:cs="Times New Roman"/>
          <w:sz w:val="28"/>
          <w:szCs w:val="28"/>
          <w:lang w:val="kk-KZ"/>
        </w:rPr>
        <w:t>уақытта </w:t>
      </w:r>
      <w:hyperlink r:id="rId70" w:tooltip="Саяжай" w:history="1">
        <w:r w:rsidRPr="00EB4735">
          <w:rPr>
            <w:rFonts w:ascii="Times New Roman" w:eastAsia="Times New Roman" w:hAnsi="Times New Roman" w:cs="Times New Roman"/>
            <w:sz w:val="28"/>
            <w:szCs w:val="28"/>
            <w:lang w:val="kk-KZ"/>
          </w:rPr>
          <w:t>саяжайда</w:t>
        </w:r>
      </w:hyperlink>
      <w:r w:rsidRPr="00EB4735">
        <w:rPr>
          <w:rFonts w:ascii="Times New Roman" w:eastAsia="Times New Roman" w:hAnsi="Times New Roman" w:cs="Times New Roman"/>
          <w:sz w:val="28"/>
          <w:szCs w:val="28"/>
          <w:lang w:val="kk-KZ"/>
        </w:rPr>
        <w:t> бау-бақша өсіретін қала тұрғындары,сондай-ақ, </w:t>
      </w:r>
      <w:hyperlink r:id="rId71" w:tooltip="Фермер (мұндай бет жоқ)" w:history="1">
        <w:r w:rsidRPr="00EB4735">
          <w:rPr>
            <w:rFonts w:ascii="Times New Roman" w:eastAsia="Times New Roman" w:hAnsi="Times New Roman" w:cs="Times New Roman"/>
            <w:sz w:val="28"/>
            <w:szCs w:val="28"/>
            <w:lang w:val="kk-KZ"/>
          </w:rPr>
          <w:t>фермерлер</w:t>
        </w:r>
      </w:hyperlink>
      <w:r w:rsidRPr="00EB4735">
        <w:rPr>
          <w:rFonts w:ascii="Times New Roman" w:eastAsia="Times New Roman" w:hAnsi="Times New Roman" w:cs="Times New Roman"/>
          <w:sz w:val="28"/>
          <w:szCs w:val="28"/>
          <w:lang w:val="kk-KZ"/>
        </w:rPr>
        <w:t> мен </w:t>
      </w:r>
      <w:hyperlink r:id="rId72" w:tooltip="Шаруа қожалықтары (мұндай бет жоқ)" w:history="1">
        <w:r w:rsidRPr="00EB4735">
          <w:rPr>
            <w:rFonts w:ascii="Times New Roman" w:eastAsia="Times New Roman" w:hAnsi="Times New Roman" w:cs="Times New Roman"/>
            <w:sz w:val="28"/>
            <w:szCs w:val="28"/>
            <w:lang w:val="kk-KZ"/>
          </w:rPr>
          <w:t>шаруa қожалықтарының</w:t>
        </w:r>
      </w:hyperlink>
      <w:r w:rsidRPr="00EB4735">
        <w:rPr>
          <w:rFonts w:ascii="Times New Roman" w:eastAsia="Times New Roman" w:hAnsi="Times New Roman" w:cs="Times New Roman"/>
          <w:sz w:val="28"/>
          <w:szCs w:val="28"/>
          <w:lang w:val="kk-KZ"/>
        </w:rPr>
        <w:t> иелері халықтың ауылшаруашылық экологиясына айрықша ықылас білдіретін болды.</w:t>
      </w:r>
      <w:r w:rsidRPr="00EB4735">
        <w:rPr>
          <w:rFonts w:ascii="Times New Roman" w:hAnsi="Times New Roman" w:cs="Times New Roman"/>
          <w:sz w:val="28"/>
          <w:szCs w:val="28"/>
          <w:shd w:val="clear" w:color="auto" w:fill="FFFFFF"/>
          <w:lang w:val="kk-KZ"/>
        </w:rPr>
        <w:t xml:space="preserve"> Табиғат корғау шараларына бөлінген қаржының 50-60%-дық игеру үлесі, Қазақстанның ірі кәсіпорындарына тиесілі. Экожүйелердегі тұрақсыздық, табиғи-шаруашылық қорларының интенсивті түрде игерілуі (мысалы тау-кен өндірісі), жер-су қорларына үсті-үстіне келіп жатқан антропогенді салмақтың жаншып езуі, қоршаған орта жағдайын барған сайын нашарлатуда. Ағаш басында жапырақ жеп жүрген құрттардың көбейіп кеткенін адамдар өз көзімен көріп те жүр.</w:t>
      </w:r>
      <w:r w:rsidR="0018441C" w:rsidRPr="00EB4735">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Aуылшаруашылық өсімдіктерге қажетті негізги макроэлементтер,</w:t>
      </w:r>
      <w:r w:rsidR="0018441C" w:rsidRPr="00EB4735">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азот,</w:t>
      </w:r>
      <w:r w:rsidR="0018441C" w:rsidRPr="00EB4735">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фосфор,</w:t>
      </w:r>
      <w:r w:rsidR="0018441C" w:rsidRPr="00EB4735">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калий,</w:t>
      </w:r>
      <w:r w:rsidR="0018441C" w:rsidRPr="00EB4735">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кальцийлермен қатар азда болса кездеседі.</w:t>
      </w:r>
      <w:r w:rsidR="0018441C" w:rsidRPr="00EB4735">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Радиоактивті элементтердің топырақта таралуы.</w:t>
      </w:r>
      <w:r w:rsidR="0018441C" w:rsidRPr="00EB4735">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Сонғы кезде топырақтағы радий мен уран арасындағы қатынасты топырақ түзілу процесінің көрсеткіш ретінде пайдалану керек деген пікір айтылып жүр.Бірақта мұндай әдіспен топырақтың құрлымын жақсартудың мүмкін еместігі,оған табиғи радиоактивті элементтердің сәулелерінің дозасы бос радикалдарды құруға жетпейтіндігі дәлелденді.Радиациялықэкологияның негізгі мақсаты,тұтастайалғанда радиациялық факторларының биосфераға,популятцияға адам денсаулығының көрсеткіштерін алдын алу мүмкіншіліктерін тіпті тірі организмдерге зиянды әсерін төмендету бағытталған радиациялық қалдықтар көму,радиациялық апаттан соңғы ластанудың көбеюіне байланысты экологиялық зерттеу салалары көп мәселені қамтиды.Бір қырынаң экологияның әліде қаланып жатқан ғылым сол себепті оның биологияда,географияда сала ретінде қолданады.</w:t>
      </w:r>
    </w:p>
    <w:p w:rsidR="00A76C50" w:rsidRPr="00EB4735" w:rsidRDefault="00A76C50" w:rsidP="00D82D80">
      <w:pPr>
        <w:spacing w:after="0" w:line="240" w:lineRule="auto"/>
        <w:jc w:val="both"/>
        <w:rPr>
          <w:rFonts w:ascii="Times New Roman" w:hAnsi="Times New Roman" w:cs="Times New Roman"/>
          <w:sz w:val="28"/>
          <w:szCs w:val="28"/>
          <w:shd w:val="clear" w:color="auto" w:fill="FFFFFF"/>
          <w:lang w:val="kk-KZ"/>
        </w:rPr>
      </w:pPr>
      <w:r w:rsidRPr="00EB4735">
        <w:rPr>
          <w:rFonts w:ascii="Times New Roman" w:hAnsi="Times New Roman" w:cs="Times New Roman"/>
          <w:b/>
          <w:sz w:val="28"/>
          <w:szCs w:val="28"/>
          <w:shd w:val="clear" w:color="auto" w:fill="FFFFFF"/>
          <w:lang w:val="kk-KZ"/>
        </w:rPr>
        <w:t>Қазақыстан жеріндегі радиациялық апатты аймақтар;</w:t>
      </w:r>
      <w:r w:rsidR="00D82D80">
        <w:rPr>
          <w:rFonts w:ascii="Times New Roman" w:hAnsi="Times New Roman" w:cs="Times New Roman"/>
          <w:b/>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ШығысҚазақстан облысы.Абай,Бесқарағай,Жаңасемей,аудандары.Семей,Шұбарта,Аякөз ауданы,</w:t>
      </w:r>
      <w:r w:rsidR="00D82D80">
        <w:rPr>
          <w:rFonts w:ascii="Times New Roman" w:hAnsi="Times New Roman" w:cs="Times New Roman"/>
          <w:sz w:val="28"/>
          <w:szCs w:val="28"/>
          <w:shd w:val="clear" w:color="auto" w:fill="FFFFFF"/>
          <w:lang w:val="kk-KZ"/>
        </w:rPr>
        <w:t xml:space="preserve"> </w:t>
      </w:r>
      <w:r w:rsidRPr="00EB4735">
        <w:rPr>
          <w:rFonts w:ascii="Times New Roman" w:hAnsi="Times New Roman" w:cs="Times New Roman"/>
          <w:sz w:val="28"/>
          <w:szCs w:val="28"/>
          <w:shd w:val="clear" w:color="auto" w:fill="FFFFFF"/>
          <w:lang w:val="kk-KZ"/>
        </w:rPr>
        <w:t>Қарағанды облысы,Павладар облысы т.б. Қазіргі кезде Қазақстан жерінің 33,6млн.га жерінің согыс полигон  кесіринен булингени аныкталды.Сол сияқты республика аймақтарында 16млрд.тонна радиакивті калдык жинакталган.Ол калдыктар Акмола облысынын-800 га, жамбыл обылысынын-190га,жезказган обылсынын-25га,кызылорда облысы-3,0,Онтустик Казакстан обылсынын-2 га жерін алып жатыр.Нәтижесінде бүгінгі танда Казакстан радиациялық апат аймактар мен ондағы қазіргі калытаска жағдайларды фактілер арқылы көруге болады.</w:t>
      </w:r>
    </w:p>
    <w:p w:rsidR="00436D8E" w:rsidRPr="00EB4735" w:rsidRDefault="00436D8E" w:rsidP="00ED1DE9">
      <w:pPr>
        <w:tabs>
          <w:tab w:val="left" w:pos="9072"/>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Радиациялық әсер</w:t>
      </w:r>
      <w:r w:rsidRPr="00EB4735">
        <w:rPr>
          <w:rFonts w:ascii="Times New Roman" w:hAnsi="Times New Roman" w:cs="Times New Roman"/>
          <w:sz w:val="28"/>
          <w:szCs w:val="28"/>
          <w:lang w:val="kk-KZ"/>
        </w:rPr>
        <w:t xml:space="preserve"> – радиоактивті зат тектерден шығатын иондаушы сәулеленудің организмдерге  әсері. Кейбір химиялық элементтердің және олардың изотоптарының атом ядролары өздігінен иондаушы сәуле шығарып, ыдырайды. Иондаушы сәулеленудің үш түрі бар: 1) көп электр зарядын алып жүретін гелий ядросының α-бөлшектер ағыны; 2) электрондар мен позитрондардың β-бөлшектер ағыны; 3) қысқа толқынды электромагниттік </w:t>
      </w:r>
    </w:p>
    <w:p w:rsidR="00436D8E" w:rsidRPr="00EB4735" w:rsidRDefault="00436D8E" w:rsidP="00ED1DE9">
      <w:pPr>
        <w:tabs>
          <w:tab w:val="left" w:pos="9072"/>
        </w:tabs>
        <w:spacing w:after="0" w:line="240" w:lineRule="auto"/>
        <w:ind w:firstLine="426"/>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γ-сәулелері. Α-бөлшектер ауада не бары бірнеше сантимерт ғана ұшып, қағаз бетімен де ұсталуы мүмкін. Олар адамның киімі арқылы да, тері эпителиі арқылы да өтпейді. Бөлар адам организміне тыныс алғанда немесе тамақпен бірге түскен жағдайда ғана зиянын тигізе алады, клеткалар радиациялық зақымдануға ұшырайды. Себебі оның салдарынан организмде жүретін биохимиялық процестер өзгеріп, физикалық, химиялық және физиологиялық патология орын алып, әр түрлі аурулар, соның ішінде, сәулелік ауру пайда болуы мүмкін. α –бөлшектермен салыстырғанда β-бөлшектердің ену қабілеттілігі жоғары, организм ұлпасына 1-2 см тереңдікте ене алады. Денеге ену салдарында бұл бөлшектер теріні күйдіреді, пигментация немесе денеде жара пайда болады. Рентгендік және  γ-сәулелер иондану тығыздығы ең төмен болғанымен ену қабілеті өте жоғары, оларды тек қалың қорғасын қабатымен немесе бетон плиталарымен ұстауға болады. Бірақ осы үш сәуле түрінің бірдей дозаларын  қарастыратын болсақ ең қауіптісі  α-сәулелер саналады, оның қауіптілігі басқа сәулелерден 20 еседей артық.  Адамды және қоршаған табиғи ортаны сақтау мақсатында ең негізгі назар аударатын объектілер болып шекті рауалы деңгейден жоғары сәулелену дозасын беретін радиациялық  көздер саналады. Оларға ядролық сынақтар, атом реакторлары, кәсіпорындарда, мекемелерде, т.б. жерлерде қолданылатын радиоактивті материалдар, аспаптар жатады.</w:t>
      </w:r>
    </w:p>
    <w:p w:rsidR="00436D8E" w:rsidRPr="00EB4735" w:rsidRDefault="00436D8E" w:rsidP="00ED1DE9">
      <w:pPr>
        <w:tabs>
          <w:tab w:val="left" w:pos="9072"/>
        </w:tabs>
        <w:spacing w:after="0" w:line="240" w:lineRule="auto"/>
        <w:ind w:firstLine="426"/>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Радиациялық экология</w:t>
      </w:r>
      <w:r w:rsidRPr="00EB4735">
        <w:rPr>
          <w:rFonts w:ascii="Times New Roman" w:hAnsi="Times New Roman" w:cs="Times New Roman"/>
          <w:sz w:val="28"/>
          <w:szCs w:val="28"/>
          <w:lang w:val="kk-KZ"/>
        </w:rPr>
        <w:t xml:space="preserve"> – биосферада радиоактивті нуклидтердің таралуын, мөлшерін, иондау сәулелердің организмге, олардың популяциясына, биоценозға тигізетін әсерін зерттейтін экология мен радиобиология саласы. Радиациялық экологияны негізінен ХХ ғ. 1930 жылдары радиоактивті заттардың биохимиясы туралы еңбегінде В.И.Вернадский құрды. 1950 жылдары атом өндірісінің дамуы, атом бомбаларын сынау барысында (мысалы, Семей полигоны) стронций, цезий мен плутонийдің радионуклидтерінің ауаға тарап, биосфераны ластауына байланысты  радиациялық экология дами түсті. Көптеген өсімдіктердің, жануарлардың мүшелері мен ұлпаларында радионуклидтер жиналып, организмнің ішкі мүшелері сәуле әсеріне ұшырайды. Радионуклид мөлшері көп болса, клетканың генетикалық  аппаратына, организмнің өсуіне, дамып таралуына әсер етеді, ал шамадан тыс көп болса, кейде түрдің жойылып кетуіне апарып соғады. Радиациялық экология зерттеулерінің нәтижесінде атом қаруын сынауда шектеу, соғыс жағдайында оны пайдаланбау, өндірісте ядролық реакторларды суытуда жабық цикл қолдану, радиоактивті аэрозольдердің таралуына жол бермеу, радиоактивті қалдықтарды сыртқы ортаға таратпай залалсыздандыру шаралары қолданылады.</w:t>
      </w:r>
    </w:p>
    <w:p w:rsidR="00436D8E" w:rsidRPr="00EB4735" w:rsidRDefault="00436D8E" w:rsidP="00ED1DE9">
      <w:pPr>
        <w:tabs>
          <w:tab w:val="left" w:pos="9072"/>
        </w:tabs>
        <w:spacing w:after="0" w:line="240" w:lineRule="auto"/>
        <w:ind w:firstLine="426"/>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Радиоактивтік қалдықтар</w:t>
      </w:r>
    </w:p>
    <w:p w:rsidR="00436D8E" w:rsidRPr="00EB4735" w:rsidRDefault="00436D8E" w:rsidP="00ED1DE9">
      <w:pPr>
        <w:tabs>
          <w:tab w:val="left" w:pos="9072"/>
        </w:tabs>
        <w:spacing w:after="0" w:line="240" w:lineRule="auto"/>
        <w:ind w:firstLine="426"/>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Радиоактивтік қалдықтар – уран өндірістерінде, ядролық реактормен жұмыс істеген  кезде,  ядролық сынақтар өткізілгенде, радиоактивті изотоптарды қолданғанда, АЭС-да бөлшектеу және жөндеу жұмыстарын жүргізген кезде, радиоактивті медициналық  аспаптардың бөлігі істен шыққанда пайда болатын, бұдан әрі қолданылмайтын радиоактивтік заттектер. Радиоактивтік қалдықтарға сонымен қатар АЭС, радиоактивті заттарға  қатысты т.б. объектілер қызметкерлерінің  жұмыс киімдері жатады.  Радиоактивтік қалдықтар әр түрлі сәуле (</w:t>
      </w:r>
      <w:r w:rsidRPr="00EB4735">
        <w:rPr>
          <w:rFonts w:ascii="Times New Roman" w:hAnsi="Times New Roman" w:cs="Times New Roman"/>
          <w:sz w:val="28"/>
          <w:szCs w:val="28"/>
        </w:rPr>
        <w:t>α</w:t>
      </w:r>
      <w:r w:rsidRPr="00EB4735">
        <w:rPr>
          <w:rFonts w:ascii="Times New Roman" w:hAnsi="Times New Roman" w:cs="Times New Roman"/>
          <w:sz w:val="28"/>
          <w:szCs w:val="28"/>
          <w:lang w:val="kk-KZ"/>
        </w:rPr>
        <w:t xml:space="preserve"> , </w:t>
      </w:r>
      <w:r w:rsidRPr="00EB4735">
        <w:rPr>
          <w:rFonts w:ascii="Times New Roman" w:hAnsi="Times New Roman" w:cs="Times New Roman"/>
          <w:sz w:val="28"/>
          <w:szCs w:val="28"/>
        </w:rPr>
        <w:t>β</w:t>
      </w:r>
      <w:r w:rsidRPr="00EB4735">
        <w:rPr>
          <w:rFonts w:ascii="Times New Roman" w:hAnsi="Times New Roman" w:cs="Times New Roman"/>
          <w:sz w:val="28"/>
          <w:szCs w:val="28"/>
          <w:lang w:val="kk-KZ"/>
        </w:rPr>
        <w:t xml:space="preserve"> , </w:t>
      </w:r>
      <w:r w:rsidRPr="00EB4735">
        <w:rPr>
          <w:rFonts w:ascii="Times New Roman" w:hAnsi="Times New Roman" w:cs="Times New Roman"/>
          <w:sz w:val="28"/>
          <w:szCs w:val="28"/>
        </w:rPr>
        <w:t>γ</w:t>
      </w:r>
      <w:r w:rsidRPr="00EB4735">
        <w:rPr>
          <w:rFonts w:ascii="Times New Roman" w:hAnsi="Times New Roman" w:cs="Times New Roman"/>
          <w:sz w:val="28"/>
          <w:szCs w:val="28"/>
          <w:lang w:val="kk-KZ"/>
        </w:rPr>
        <w:t>) шығаратын көздер, активтіліктеріне және агрегаттық күйіне қарай топтастырылады.</w:t>
      </w:r>
    </w:p>
    <w:p w:rsidR="00436D8E" w:rsidRPr="00EB4735" w:rsidRDefault="00436D8E" w:rsidP="00ED1DE9">
      <w:pPr>
        <w:tabs>
          <w:tab w:val="left" w:pos="9072"/>
        </w:tabs>
        <w:spacing w:after="0" w:line="240" w:lineRule="auto"/>
        <w:ind w:firstLine="567"/>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Атмосфераның радиоактивті ластануы нәтижесінде радиациялық әсер ету байқалатын болғандықтан өте қауіпті болып саналады. Радиациялық әсер – радиоактивті заттардан бөлінетін радиоактивті сәулелердің әсері. Радиациялық әсерлердің шығу көздері – қарпайым ғарыштық сәулелерден бастап, экологиялық апаттар болып табылатын ядролық қаруларды сынау, атом ядролық станциялардағы авариялар, т.б.</w:t>
      </w:r>
    </w:p>
    <w:p w:rsidR="00436D8E" w:rsidRPr="00EB4735" w:rsidRDefault="00436D8E" w:rsidP="00ED1DE9">
      <w:pPr>
        <w:tabs>
          <w:tab w:val="left" w:pos="9072"/>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Радиоактивті элементтерді өндіру мен атом қондырғыларын, двигательдерін іске қосу жұмыстары кезінде атмосфераға өте қауіпті радиоактивті заттар бөлінуі мүмкін.</w:t>
      </w:r>
    </w:p>
    <w:p w:rsidR="00436D8E" w:rsidRPr="00EB4735" w:rsidRDefault="00436D8E" w:rsidP="00ED1DE9">
      <w:pPr>
        <w:tabs>
          <w:tab w:val="left" w:pos="9072"/>
        </w:tabs>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Атмосфералық ауаның ластануымен  күресу – күрделі мәселелердің бірі, әрі үлкен материалдық шығын мен күшті қажет етеді. Дегенмен, ғылыми – техникалық прогрестің қазіргі заманғы даму деңгейі адам ағзасы мен  қоршаған ортаға зиянды әсер ететін  заттардың түзілуін және бөлінуін азайтып, ластанудың алдын – алудың іс – шараларын жасауға мүмкіндік береді.</w:t>
      </w:r>
    </w:p>
    <w:p w:rsidR="00436D8E" w:rsidRPr="00EB4735" w:rsidRDefault="00436D8E" w:rsidP="00ED1DE9">
      <w:pPr>
        <w:tabs>
          <w:tab w:val="left" w:pos="9072"/>
        </w:tabs>
        <w:spacing w:after="0" w:line="240" w:lineRule="auto"/>
        <w:ind w:firstLine="567"/>
        <w:jc w:val="both"/>
        <w:rPr>
          <w:rFonts w:ascii="Times New Roman" w:hAnsi="Times New Roman" w:cs="Times New Roman"/>
          <w:sz w:val="28"/>
          <w:szCs w:val="28"/>
          <w:lang w:val="kk-KZ"/>
        </w:rPr>
      </w:pPr>
      <w:r w:rsidRPr="00EB4735">
        <w:rPr>
          <w:rFonts w:ascii="Times New Roman" w:hAnsi="Times New Roman" w:cs="Times New Roman"/>
          <w:b/>
          <w:sz w:val="28"/>
          <w:szCs w:val="28"/>
          <w:lang w:val="kk-KZ"/>
        </w:rPr>
        <w:t>Радиациядан  қорғанудың  химиялық  және биологиялық  жолдары.</w:t>
      </w:r>
      <w:r w:rsidRPr="00EB4735">
        <w:rPr>
          <w:rFonts w:ascii="Times New Roman" w:hAnsi="Times New Roman" w:cs="Times New Roman"/>
          <w:sz w:val="28"/>
          <w:szCs w:val="28"/>
          <w:lang w:val="kk-KZ"/>
        </w:rPr>
        <w:t xml:space="preserve"> Радиацияға  қарсы  қолданатын препараттарды радиопротектарлар деп атайды.</w:t>
      </w:r>
      <w:r w:rsidR="00D82D80">
        <w:rPr>
          <w:rFonts w:ascii="Times New Roman" w:hAnsi="Times New Roman" w:cs="Times New Roman"/>
          <w:sz w:val="28"/>
          <w:szCs w:val="28"/>
          <w:lang w:val="kk-KZ"/>
        </w:rPr>
        <w:t xml:space="preserve"> </w:t>
      </w:r>
      <w:r w:rsidRPr="00EB4735">
        <w:rPr>
          <w:rFonts w:ascii="Times New Roman" w:hAnsi="Times New Roman" w:cs="Times New Roman"/>
          <w:sz w:val="28"/>
          <w:szCs w:val="28"/>
          <w:lang w:val="kk-KZ"/>
        </w:rPr>
        <w:t>Олар радиоактивті элементтердің сәулеленуінен қорғайды. Радиоактивті элементтердің  бөлшектері  ағзалардан  шығару үшін неше  түрлі  химиялық  препараттарды  пайдаланады.</w:t>
      </w:r>
    </w:p>
    <w:p w:rsidR="00436D8E" w:rsidRPr="00EB4735" w:rsidRDefault="00436D8E" w:rsidP="00ED1DE9">
      <w:pPr>
        <w:tabs>
          <w:tab w:val="left" w:pos="9072"/>
        </w:tabs>
        <w:spacing w:after="0" w:line="240" w:lineRule="auto"/>
        <w:ind w:firstLine="567"/>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Сәуле терапиясы мен қан, ауруларын емдеуге болады. Қауіпті ісіктерді  де  емдеу  үшін  бета-сәулесін  пайдаланды. Адамдарды  радиациядан  қорғау Қазақстан  Республикасының алдында тұрған аса күрделі  мәселе.  Қазақстан  Республикасында  адамдардың  денсаулығына  өте  үлкен  көңіл  бөлінеді. Әсіресе  экологиялық  апатқа  ұшыраған  аймақтарда  да  тұратын  халықтардың  денсаулығы  қатаң  бақылауға  алынған.</w:t>
      </w:r>
    </w:p>
    <w:p w:rsidR="00F667F8" w:rsidRPr="00EB4735" w:rsidRDefault="00F667F8" w:rsidP="00ED1DE9">
      <w:pPr>
        <w:pStyle w:val="af"/>
        <w:jc w:val="center"/>
        <w:rPr>
          <w:rFonts w:ascii="Times New Roman" w:hAnsi="Times New Roman" w:cs="Times New Roman"/>
          <w:sz w:val="28"/>
          <w:szCs w:val="28"/>
          <w:shd w:val="clear" w:color="auto" w:fill="FFFFFF"/>
          <w:lang w:val="kk-KZ"/>
        </w:rPr>
      </w:pPr>
      <w:r w:rsidRPr="00EB4735">
        <w:rPr>
          <w:rFonts w:ascii="Times New Roman" w:eastAsia="Times New Roman" w:hAnsi="Times New Roman" w:cs="Times New Roman"/>
          <w:b/>
          <w:bCs/>
          <w:sz w:val="28"/>
          <w:szCs w:val="28"/>
          <w:lang w:val="kk-KZ" w:eastAsia="ru-RU"/>
        </w:rPr>
        <w:t>Пайдаланған әдебиеттер</w:t>
      </w:r>
    </w:p>
    <w:p w:rsidR="00F667F8" w:rsidRPr="00EB4735" w:rsidRDefault="00F667F8"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73"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F667F8" w:rsidRPr="00EB4735" w:rsidRDefault="00F667F8"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 Қазақстанньң физикалық географиясы, Алматы: Атамұра, 2008. ISBN 9965-34-809-Х 3.М. Құспанов «Топырақ, өсімдік, тыңайтқыш» 2012</w:t>
      </w:r>
    </w:p>
    <w:p w:rsidR="00F667F8" w:rsidRPr="00EB4735" w:rsidRDefault="00F667F8"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  2014</w:t>
      </w:r>
    </w:p>
    <w:p w:rsidR="00F667F8" w:rsidRPr="00EB4735" w:rsidRDefault="00F667F8"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2009 ж. </w:t>
      </w:r>
    </w:p>
    <w:p w:rsidR="00ED1DE9" w:rsidRPr="003C6653" w:rsidRDefault="00ED1DE9" w:rsidP="00ED1DE9">
      <w:pPr>
        <w:spacing w:after="0" w:line="240" w:lineRule="auto"/>
        <w:jc w:val="both"/>
        <w:rPr>
          <w:rFonts w:ascii="Times New Roman" w:hAnsi="Times New Roman" w:cs="Times New Roman"/>
          <w:b/>
          <w:sz w:val="28"/>
          <w:szCs w:val="28"/>
          <w:lang w:val="kk-KZ"/>
        </w:rPr>
      </w:pPr>
    </w:p>
    <w:p w:rsidR="00AD1755" w:rsidRPr="00EB4735" w:rsidRDefault="00AD1755"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Дә</w:t>
      </w:r>
      <w:r w:rsidR="0018441C" w:rsidRPr="00EB4735">
        <w:rPr>
          <w:rFonts w:ascii="Times New Roman" w:hAnsi="Times New Roman" w:cs="Times New Roman"/>
          <w:b/>
          <w:sz w:val="28"/>
          <w:szCs w:val="28"/>
          <w:lang w:val="kk-KZ"/>
        </w:rPr>
        <w:t>ріс 12</w:t>
      </w:r>
      <w:r w:rsidR="00604E77" w:rsidRPr="00EB4735">
        <w:rPr>
          <w:rFonts w:ascii="Times New Roman" w:hAnsi="Times New Roman" w:cs="Times New Roman"/>
          <w:b/>
          <w:sz w:val="28"/>
          <w:szCs w:val="28"/>
          <w:lang w:val="kk-KZ"/>
        </w:rPr>
        <w:t xml:space="preserve">  </w:t>
      </w:r>
      <w:r w:rsidRPr="00EB4735">
        <w:rPr>
          <w:rFonts w:ascii="Times New Roman" w:hAnsi="Times New Roman" w:cs="Times New Roman"/>
          <w:b/>
          <w:color w:val="333333"/>
          <w:sz w:val="28"/>
          <w:szCs w:val="28"/>
          <w:shd w:val="clear" w:color="auto" w:fill="F5F5F5"/>
          <w:lang w:val="kk-KZ"/>
        </w:rPr>
        <w:t>Аграрлы өндірістің дамуы жағдайында судың биогенді ластануы</w:t>
      </w:r>
    </w:p>
    <w:p w:rsidR="00604E77" w:rsidRPr="00EB4735" w:rsidRDefault="00323E75" w:rsidP="00ED1DE9">
      <w:pPr>
        <w:spacing w:after="0" w:line="240" w:lineRule="auto"/>
        <w:jc w:val="both"/>
        <w:rPr>
          <w:rFonts w:ascii="Times New Roman" w:hAnsi="Times New Roman" w:cs="Times New Roman"/>
          <w:b/>
          <w:color w:val="333333"/>
          <w:sz w:val="28"/>
          <w:szCs w:val="28"/>
          <w:shd w:val="clear" w:color="auto" w:fill="F5F5F5"/>
          <w:lang w:val="kk-KZ"/>
        </w:rPr>
      </w:pPr>
      <w:r w:rsidRPr="00EB4735">
        <w:rPr>
          <w:rFonts w:ascii="Times New Roman" w:hAnsi="Times New Roman" w:cs="Times New Roman"/>
          <w:b/>
          <w:color w:val="333333"/>
          <w:sz w:val="28"/>
          <w:szCs w:val="28"/>
          <w:shd w:val="clear" w:color="auto" w:fill="F5F5F5"/>
          <w:lang w:val="kk-KZ"/>
        </w:rPr>
        <w:t xml:space="preserve">  </w:t>
      </w:r>
    </w:p>
    <w:p w:rsidR="000C4F3D" w:rsidRPr="00EB4735" w:rsidRDefault="00323E75" w:rsidP="00ED1DE9">
      <w:pPr>
        <w:spacing w:after="0" w:line="240" w:lineRule="auto"/>
        <w:jc w:val="both"/>
        <w:rPr>
          <w:rFonts w:ascii="Times New Roman" w:hAnsi="Times New Roman" w:cs="Times New Roman"/>
          <w:color w:val="333333"/>
          <w:sz w:val="28"/>
          <w:szCs w:val="28"/>
          <w:shd w:val="clear" w:color="auto" w:fill="F5F5F5"/>
          <w:lang w:val="kk-KZ"/>
        </w:rPr>
      </w:pPr>
      <w:r w:rsidRPr="00EB4735">
        <w:rPr>
          <w:rFonts w:ascii="Times New Roman" w:hAnsi="Times New Roman" w:cs="Times New Roman"/>
          <w:color w:val="333333"/>
          <w:sz w:val="28"/>
          <w:szCs w:val="28"/>
          <w:shd w:val="clear" w:color="auto" w:fill="F5F5F5"/>
          <w:lang w:val="kk-KZ"/>
        </w:rPr>
        <w:t xml:space="preserve"> Жоспары</w:t>
      </w:r>
    </w:p>
    <w:p w:rsidR="00C96085" w:rsidRPr="00EB4735" w:rsidRDefault="00545359" w:rsidP="00ED1DE9">
      <w:pPr>
        <w:pStyle w:val="a5"/>
        <w:numPr>
          <w:ilvl w:val="0"/>
          <w:numId w:val="18"/>
        </w:numPr>
        <w:spacing w:after="0" w:line="240" w:lineRule="auto"/>
        <w:jc w:val="both"/>
        <w:rPr>
          <w:rFonts w:ascii="Times New Roman" w:hAnsi="Times New Roman" w:cs="Times New Roman"/>
          <w:color w:val="222222"/>
          <w:sz w:val="28"/>
          <w:szCs w:val="28"/>
          <w:shd w:val="clear" w:color="auto" w:fill="FFFFFF"/>
          <w:lang w:val="kk-KZ"/>
        </w:rPr>
      </w:pPr>
      <w:r w:rsidRPr="00EB4735">
        <w:rPr>
          <w:rFonts w:ascii="Times New Roman" w:hAnsi="Times New Roman" w:cs="Times New Roman"/>
          <w:color w:val="222222"/>
          <w:sz w:val="28"/>
          <w:szCs w:val="28"/>
          <w:shd w:val="clear" w:color="auto" w:fill="FFFFFF"/>
          <w:lang w:val="kk-KZ"/>
        </w:rPr>
        <w:t>Аграрлы саладағы өзгерістер</w:t>
      </w:r>
    </w:p>
    <w:p w:rsidR="00D82D80" w:rsidRPr="002A1C79" w:rsidRDefault="00AD1755" w:rsidP="002A1C79">
      <w:pPr>
        <w:spacing w:after="0" w:line="240" w:lineRule="auto"/>
        <w:ind w:left="360" w:firstLine="348"/>
        <w:jc w:val="both"/>
        <w:rPr>
          <w:rFonts w:ascii="Times New Roman" w:hAnsi="Times New Roman" w:cs="Times New Roman"/>
          <w:b/>
          <w:color w:val="333333"/>
          <w:sz w:val="28"/>
          <w:szCs w:val="28"/>
          <w:shd w:val="clear" w:color="auto" w:fill="F5F5F5"/>
          <w:lang w:val="kk-KZ"/>
        </w:rPr>
      </w:pPr>
      <w:r w:rsidRPr="00EB4735">
        <w:rPr>
          <w:rFonts w:ascii="Times New Roman" w:hAnsi="Times New Roman" w:cs="Times New Roman"/>
          <w:color w:val="222222"/>
          <w:sz w:val="28"/>
          <w:szCs w:val="28"/>
          <w:shd w:val="clear" w:color="auto" w:fill="FFFFFF"/>
          <w:lang w:val="kk-KZ"/>
        </w:rPr>
        <w:t>Аграрлық салада тың өзгерістер жасау үшін, өткен тарихи кезеңнің келеңді, келеңсіз тәжірибелерінен үйрене отырып алға басқанымыз жөн – деп түсінеміз. Сондықтан да, социализм тұсындағы аграрлық қатынастардың қалыптасуы мен дамуы кезеңі, нарыққа өтпелі кезеңдегі аграрлық қатынастардың, олардың іш кі құрылымының ерекшеліктерін, аграрлық қатынастардың негізі болып табылатын жер қатынастарының қалыптасу заңдылықтарын, аграрлық өндірістегі дағдарыс себептерін қарастыра отырып, азық-түлік қауіпсіздігі, ғылыми-техникалық прогресс және оның ауыл шаруашылығындағы ерекшеліктерін, кооперация мен жекешелендіру процесінің нәтижелерін, орталықсыздандыру саясатының ауылдық аймақтарға жасаған ықпалы және ауылдың әлеуметтік жағдайын көтеру мәселелері зерттеу тақырыптың өзектілігін анықтайды. Соңғы жылдары осы сала бойынша, қол жеткізген ең үлкен жетістік ретінде агроөнеркәсіптік кешеннің дамуының тұрақты арнаға түскендігін айтуға болады. Осы өткен жылдар ішінде осы салаға қатысты Жер, Орман, Су кодекстері, астық, ветеринария, егіншіліктегі міндетті сақтандыру туралы заңда, көптеген заң аясындағы актілер, сондай-ақ жоғарыдағы сөз болып отырған үш жылдық бағдарламадан тыс Ауылдық аумақтарды дамытудың 2010 жылға дейінгі мемлекеттік бағдарламасы қабылданды. Міне, осы құжаттар негізінде, еліміздің ауыл шаруашылығы саласының алдағы жүрер жолы да айқындалды.</w:t>
      </w:r>
      <w:r w:rsidRPr="00EB4735">
        <w:rPr>
          <w:rFonts w:ascii="Times New Roman" w:hAnsi="Times New Roman" w:cs="Times New Roman"/>
          <w:sz w:val="28"/>
          <w:szCs w:val="28"/>
          <w:lang w:val="kk-KZ"/>
        </w:rPr>
        <w:t xml:space="preserve"> </w:t>
      </w:r>
      <w:r w:rsidRPr="00EB4735">
        <w:rPr>
          <w:rFonts w:ascii="Times New Roman" w:hAnsi="Times New Roman" w:cs="Times New Roman"/>
          <w:color w:val="333333"/>
          <w:sz w:val="28"/>
          <w:szCs w:val="28"/>
          <w:shd w:val="clear" w:color="auto" w:fill="F5F5F5"/>
          <w:lang w:val="kk-KZ"/>
        </w:rPr>
        <w:t>Судағы көп</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элементтердің жиынтығы жануарлар мен адамның қанының</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құрамына жақын</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Суларда органикалық заттар мен әр түрлі жүзіп жүрген заттар,</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да болады.Адам суды оны пайдалану мақсатына байланысты бағалайды: ауыз су,техникалық қажеттіліктер</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ауыл</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үшін және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үшін шекті рұқсат етілетін концентрациялар (ЗЖЖК)</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қолданылады.Ауыз судың сапасын бағалауда химиялық</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және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жағдайы төмендегідей анықталады:судағы</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бактериялардың жалпы саны, ол</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1</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ішкі</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тобының бактерияларының саны арқылы Органолептикалық көрсеткіштерге судың иісі,</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көрсеткіші – ондағы оттегінің болуы. Оған</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гидробионттардың (аэробтар) тіршілігі мен судың өздігінен тазаруға қабілеті</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тәуелді</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биологиялық пайдалану көрсеткіші арқылы анықталады (ОБПК). ОБПК дегеніміз – биохимиялық процестерге қатысуға</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ОБПК-ні анықтау үшін су микроорганизмдеріне қажетті стандарты</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жағдайлар</w:t>
      </w:r>
      <w:r w:rsidR="00D82D80">
        <w:rPr>
          <w:rFonts w:ascii="Times New Roman" w:hAnsi="Times New Roman" w:cs="Times New Roman"/>
          <w:color w:val="333333"/>
          <w:sz w:val="28"/>
          <w:szCs w:val="28"/>
          <w:shd w:val="clear" w:color="auto" w:fill="F5F5F5"/>
          <w:lang w:val="kk-KZ"/>
        </w:rPr>
        <w:t xml:space="preserve"> </w:t>
      </w:r>
      <w:r w:rsidRPr="00EB4735">
        <w:rPr>
          <w:rFonts w:ascii="Times New Roman" w:hAnsi="Times New Roman" w:cs="Times New Roman"/>
          <w:color w:val="333333"/>
          <w:sz w:val="28"/>
          <w:szCs w:val="28"/>
          <w:shd w:val="clear" w:color="auto" w:fill="F5F5F5"/>
          <w:lang w:val="kk-KZ"/>
        </w:rPr>
        <w:t>бір литр суда</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(ОБПК)өлшенеді. көп</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жәнебиодеградациялаушы заттармен ластанған.Суларда биологиялық ыдырауға төзімді заттар көбейіп</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Олар ОБПК көрсете алмайды. Егер бұл</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(биологиялық жолмен ластаушы заттардың барлық дерлік спектрі</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ыдырайды) әр түрлі ластаушы</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заттардың</w:t>
      </w:r>
      <w:r w:rsidR="00D82D80">
        <w:rPr>
          <w:rFonts w:ascii="Times New Roman" w:hAnsi="Times New Roman" w:cs="Times New Roman"/>
          <w:color w:val="333333"/>
          <w:sz w:val="28"/>
          <w:szCs w:val="28"/>
          <w:shd w:val="clear" w:color="auto" w:fill="F5F5F5"/>
          <w:lang w:val="kk-KZ"/>
        </w:rPr>
        <w:t xml:space="preserve"> </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ластану бірінші</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ретті ластаушылардың әр түрлі тізбекті реакцияларға түсуі</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өнімдері, минералдық</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тыңайтыштар, улы химикаттар және т.б биогенді элементтер мен олардың қосылыстары, органикалық</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және мұнай өнімдері). Ластаушы заттардың басым бөлігі атмосфералық жауын – шашын әкеледі.</w:t>
      </w:r>
      <w:r w:rsidR="00D82D80">
        <w:rPr>
          <w:rFonts w:ascii="Times New Roman" w:hAnsi="Times New Roman" w:cs="Times New Roman"/>
          <w:color w:val="333333"/>
          <w:sz w:val="28"/>
          <w:szCs w:val="28"/>
          <w:shd w:val="clear" w:color="auto" w:fill="F5F5F5"/>
          <w:lang w:val="kk-KZ"/>
        </w:rPr>
        <w:t xml:space="preserve"> </w:t>
      </w:r>
      <w:r w:rsidRPr="00EB4735">
        <w:rPr>
          <w:rFonts w:ascii="Times New Roman" w:hAnsi="Times New Roman" w:cs="Times New Roman"/>
          <w:color w:val="333333"/>
          <w:sz w:val="28"/>
          <w:szCs w:val="28"/>
          <w:shd w:val="clear" w:color="auto" w:fill="F5F5F5"/>
          <w:lang w:val="kk-KZ"/>
        </w:rPr>
        <w:t>Сулардың</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ластану үлесі де жоғары.Су жүйелеріне жылулық ластану айтарлықтай зиян келтіреді..Қазір бүкіл планетада адам қызметі нәтижесінде ластанбаған беттік тұщы су көзі жоқ.Егіншілікпен айналысатын аудандарда ауыл шаруашылығы судың</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Су топырақтың бұзылу өнімдерімен,тыңайтқыштармен, улы</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мал</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шайылған</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сулармен ластанады. Судың жылулық ластануын да атап өтуге болмайды. Жылынған сулардың негізгі</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көзі жылу және атомдық</w:t>
      </w:r>
      <w:r w:rsidR="00D82D80">
        <w:rPr>
          <w:rFonts w:ascii="Times New Roman" w:hAnsi="Times New Roman" w:cs="Times New Roman"/>
          <w:color w:val="333333"/>
          <w:sz w:val="28"/>
          <w:szCs w:val="28"/>
          <w:shd w:val="clear" w:color="auto" w:fill="F5F5F5"/>
          <w:lang w:val="kk-KZ"/>
        </w:rPr>
        <w:t xml:space="preserve"> </w:t>
      </w:r>
      <w:r w:rsidRPr="00EB4735">
        <w:rPr>
          <w:rFonts w:ascii="Times New Roman" w:hAnsi="Times New Roman" w:cs="Times New Roman"/>
          <w:color w:val="333333"/>
          <w:sz w:val="28"/>
          <w:szCs w:val="28"/>
          <w:shd w:val="clear" w:color="auto" w:fill="F5F5F5"/>
          <w:lang w:val="kk-KZ"/>
        </w:rPr>
        <w:t>және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объектілердесуды</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энергияны алу 1,5-2 кмсудыжылуту арқылы жүреді. Ал атом электростанцияларындажылынған судың көлеміалынатын энергия бірлігіне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2-3 есе көпсалқындатылып, қайтадан өндірістік процестерде пайдалануы</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керек. Бірақ, жылы сулардың айтарлықтай мөлшері су</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туғызады.Сулардың негізгі ластануы көбінесе олардың су объектілерінен тыс</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нәтижесінде орын алады. Мұндай</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құбылыстар табиғи</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және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бұзылуына байланысты.Суды пайдалануға оны қалдықтар мен қоқыстардан, соның ішінде улы</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жатады. Мұндай қалдықтар суға</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контейнерлерде тасталса да, олар</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өте келе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суға</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пайдаланылатын өзендер, әсіресе солтүстік,</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өнімдерімен ластанады. Көптеген осындай</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мақсатта пайдаланылатын өзендерде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лигниндер және т.б. органикалық заттардың көзі болып табылады.Айтарлықтай теріс экологиялық нәтижелер су қоймаларына байланысты. Оларда</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нашар ұшырайтын заттардың қоймасы болып</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табылады. Көптеген су</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ауыр</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радиоктивті</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элементтер шоғырланған. Олар әдетте метан мен басқа да шіру өнімдерінің</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түзілу көзі</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суының деңгейінің</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төмендеуі ауаның және шекаралас жатқан территориялардың да</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су қоймасы жою кезінде туындауы мүмкін</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фактор болып табылады. Биологиялық қажеттіліктерін қанағаттандыру</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Су шаруашылығын ұйымдастырудың қажеттілігі,</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ертедегі өркениеттер су шаруашылығын Суармалы егіншілікте суды</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 xml:space="preserve"> қолданудың мүмкіндіктері зор.Судың аймақтық тапшылығын оны</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шешуге болады. Бұл шаралар экологиялықкөбінесе әр түрлі ластаушылар мен</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ластануы нәтижесінде сапалық өзгеруімен шиеленісе түседі.Сулардың</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ең</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тазарту әдістерін жетілдірумен</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байланысты. Суды тазарту әдістерінің ішінде биологиялық .</w:t>
      </w:r>
      <w:r w:rsidR="007230F2" w:rsidRPr="00EB4735">
        <w:rPr>
          <w:rFonts w:ascii="Times New Roman" w:hAnsi="Times New Roman" w:cs="Times New Roman"/>
          <w:color w:val="333333"/>
          <w:sz w:val="28"/>
          <w:szCs w:val="28"/>
          <w:shd w:val="clear" w:color="auto" w:fill="F5F5F5"/>
          <w:lang w:val="kk-KZ"/>
        </w:rPr>
        <w:t xml:space="preserve"> </w:t>
      </w:r>
      <w:r w:rsidRPr="00EB4735">
        <w:rPr>
          <w:rFonts w:ascii="Times New Roman" w:hAnsi="Times New Roman" w:cs="Times New Roman"/>
          <w:color w:val="333333"/>
          <w:sz w:val="28"/>
          <w:szCs w:val="28"/>
          <w:shd w:val="clear" w:color="auto" w:fill="F5F5F5"/>
          <w:lang w:val="kk-KZ"/>
        </w:rPr>
        <w:t>Биогенді элементтердің басым бөлігі сіңіріледі де бірі топырық грунты арқылы өтіп,биологиялық (негізінен редуцент-ағзалармен) және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биологиялық тазарту процестері ластанған судың</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үнемі оттегімен және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табиғи экожүйелерді де қолдануға болады.</w:t>
      </w:r>
      <w:r w:rsidR="007230F2" w:rsidRPr="00EB4735">
        <w:rPr>
          <w:rFonts w:ascii="Times New Roman" w:hAnsi="Times New Roman" w:cs="Times New Roman"/>
          <w:color w:val="333333"/>
          <w:sz w:val="28"/>
          <w:szCs w:val="28"/>
          <w:shd w:val="clear" w:color="auto" w:fill="F5F5F5"/>
          <w:lang w:val="kk-KZ"/>
        </w:rPr>
        <w:t xml:space="preserve"> </w:t>
      </w:r>
      <w:r w:rsidRPr="00EB4735">
        <w:rPr>
          <w:rFonts w:ascii="Times New Roman" w:hAnsi="Times New Roman" w:cs="Times New Roman"/>
          <w:color w:val="333333"/>
          <w:sz w:val="28"/>
          <w:szCs w:val="28"/>
          <w:shd w:val="clear" w:color="auto" w:fill="F5F5F5"/>
          <w:lang w:val="kk-KZ"/>
        </w:rPr>
        <w:t>Судың сапасын жақсарту</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жер асты су қоймаларына орналастыру кеңінен қолданылуда. Жер асты</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қоймалары беттік</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грунт арқылы</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фильтрация кезінде және қойманың өзінде жүргізіледі.Кез келген табиғи ресурсқа адамның әсерін бағалау жан-жақты болуы қажет.Суларды ластандыра отырып, адам өзінің</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мекен ету ортасын және оларға тәнбайланыстарды бұзады.Биогенді заттардың келіп түсуі  және</w:t>
      </w:r>
      <w:r w:rsidRPr="00EB4735">
        <w:rPr>
          <w:rStyle w:val="apple-converted-space"/>
          <w:rFonts w:ascii="Times New Roman" w:hAnsi="Times New Roman" w:cs="Times New Roman"/>
          <w:color w:val="333333"/>
          <w:sz w:val="28"/>
          <w:szCs w:val="28"/>
          <w:shd w:val="clear" w:color="auto" w:fill="F5F5F5"/>
          <w:lang w:val="kk-KZ"/>
        </w:rPr>
        <w:t> </w:t>
      </w:r>
      <w:r w:rsidRPr="00EB4735">
        <w:rPr>
          <w:rFonts w:ascii="Times New Roman" w:hAnsi="Times New Roman" w:cs="Times New Roman"/>
          <w:color w:val="333333"/>
          <w:sz w:val="28"/>
          <w:szCs w:val="28"/>
          <w:shd w:val="clear" w:color="auto" w:fill="F5F5F5"/>
          <w:lang w:val="kk-KZ"/>
        </w:rPr>
        <w:t>құрамының өзгеруі</w:t>
      </w:r>
      <w:r w:rsidRPr="00EB4735">
        <w:rPr>
          <w:rFonts w:ascii="Times New Roman" w:hAnsi="Times New Roman" w:cs="Times New Roman"/>
          <w:color w:val="333333"/>
          <w:sz w:val="28"/>
          <w:szCs w:val="28"/>
          <w:lang w:val="kk-KZ"/>
        </w:rPr>
        <w:t xml:space="preserve"> </w:t>
      </w:r>
      <w:r w:rsidRPr="00EB4735">
        <w:rPr>
          <w:rFonts w:ascii="Times New Roman" w:hAnsi="Times New Roman" w:cs="Times New Roman"/>
          <w:color w:val="333333"/>
          <w:sz w:val="28"/>
          <w:szCs w:val="28"/>
          <w:shd w:val="clear" w:color="auto" w:fill="F5F5F5"/>
          <w:lang w:val="kk-KZ"/>
        </w:rPr>
        <w:t>адам денсаулығына зиян.</w:t>
      </w:r>
    </w:p>
    <w:p w:rsidR="00D82D80" w:rsidRDefault="00D82D80" w:rsidP="002A1C79">
      <w:pPr>
        <w:pStyle w:val="af"/>
        <w:rPr>
          <w:rFonts w:ascii="Times New Roman" w:eastAsia="Times New Roman" w:hAnsi="Times New Roman" w:cs="Times New Roman"/>
          <w:b/>
          <w:bCs/>
          <w:sz w:val="28"/>
          <w:szCs w:val="28"/>
          <w:lang w:val="kk-KZ" w:eastAsia="ru-RU"/>
        </w:rPr>
      </w:pPr>
    </w:p>
    <w:p w:rsidR="00D82D80" w:rsidRPr="002A1C79" w:rsidRDefault="00545359" w:rsidP="002A1C79">
      <w:pPr>
        <w:pStyle w:val="af"/>
        <w:jc w:val="center"/>
        <w:rPr>
          <w:rFonts w:ascii="Times New Roman" w:eastAsia="Times New Roman" w:hAnsi="Times New Roman" w:cs="Times New Roman"/>
          <w:b/>
          <w:bCs/>
          <w:sz w:val="28"/>
          <w:szCs w:val="28"/>
          <w:lang w:val="kk-KZ" w:eastAsia="ru-RU"/>
        </w:rPr>
      </w:pPr>
      <w:r w:rsidRPr="00EB4735">
        <w:rPr>
          <w:rFonts w:ascii="Times New Roman" w:eastAsia="Times New Roman" w:hAnsi="Times New Roman" w:cs="Times New Roman"/>
          <w:b/>
          <w:bCs/>
          <w:sz w:val="28"/>
          <w:szCs w:val="28"/>
          <w:lang w:val="kk-KZ" w:eastAsia="ru-RU"/>
        </w:rPr>
        <w:t>Пайдаланған әдебиеттер</w:t>
      </w:r>
    </w:p>
    <w:p w:rsidR="00545359" w:rsidRPr="00EB4735" w:rsidRDefault="0054535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74"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545359" w:rsidRPr="00EB4735" w:rsidRDefault="0054535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 Қазақстанньң физикалық географиясы, Алматы: Атамұра, 2008. ISBN 9965-34-809-Х 3.М. Құспанов «Топырақ, өсімдік, тыңайтқыш» 2012</w:t>
      </w:r>
    </w:p>
    <w:p w:rsidR="00545359" w:rsidRPr="00EB4735" w:rsidRDefault="0054535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  2014</w:t>
      </w:r>
    </w:p>
    <w:p w:rsidR="00545359" w:rsidRPr="00EB4735" w:rsidRDefault="00545359"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2009 ж. </w:t>
      </w:r>
    </w:p>
    <w:p w:rsidR="002A1C79" w:rsidRDefault="002A1C79" w:rsidP="00ED1DE9">
      <w:pPr>
        <w:spacing w:after="0" w:line="240" w:lineRule="auto"/>
        <w:jc w:val="both"/>
        <w:rPr>
          <w:rFonts w:ascii="Times New Roman" w:hAnsi="Times New Roman" w:cs="Times New Roman"/>
          <w:b/>
          <w:sz w:val="28"/>
          <w:szCs w:val="28"/>
          <w:lang w:val="kk-KZ"/>
        </w:rPr>
      </w:pPr>
    </w:p>
    <w:p w:rsidR="00C443AA" w:rsidRPr="00EB4735" w:rsidRDefault="00C443AA"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Дәріс 13  АШК экологияландыру және өндірістік-тұрмыстық саланың дамуы</w:t>
      </w:r>
    </w:p>
    <w:p w:rsidR="002A1C79" w:rsidRDefault="002A1C79" w:rsidP="00ED1DE9">
      <w:pPr>
        <w:spacing w:after="0" w:line="240" w:lineRule="auto"/>
        <w:jc w:val="both"/>
        <w:rPr>
          <w:rFonts w:ascii="Times New Roman" w:hAnsi="Times New Roman" w:cs="Times New Roman"/>
          <w:sz w:val="28"/>
          <w:szCs w:val="28"/>
          <w:lang w:val="kk-KZ"/>
        </w:rPr>
      </w:pPr>
    </w:p>
    <w:p w:rsidR="000C4F3D" w:rsidRPr="00EB4735" w:rsidRDefault="00C443AA"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Жоспар</w:t>
      </w:r>
    </w:p>
    <w:p w:rsidR="00C443AA" w:rsidRPr="002A1C79" w:rsidRDefault="002A1C79" w:rsidP="002A1C7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C443AA" w:rsidRPr="002A1C79">
        <w:rPr>
          <w:rFonts w:ascii="Times New Roman" w:hAnsi="Times New Roman" w:cs="Times New Roman"/>
          <w:sz w:val="28"/>
          <w:szCs w:val="28"/>
          <w:lang w:val="kk-KZ"/>
        </w:rPr>
        <w:t>Өндірістік-тұрмыстық саланың дамуы</w:t>
      </w:r>
    </w:p>
    <w:p w:rsidR="00C443AA" w:rsidRPr="002A1C79" w:rsidRDefault="002A1C79" w:rsidP="002A1C79">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2.</w:t>
      </w:r>
      <w:r w:rsidR="00C443AA" w:rsidRPr="002A1C79">
        <w:rPr>
          <w:rFonts w:ascii="Times New Roman" w:eastAsia="Times New Roman" w:hAnsi="Times New Roman" w:cs="Times New Roman"/>
          <w:sz w:val="28"/>
          <w:szCs w:val="28"/>
          <w:lang w:val="kk-KZ"/>
        </w:rPr>
        <w:t>Өндірісті басқарудың автоматтандырылуы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Қазіргі кезде әлемде және отандық экономикада терең әлеуметтік-экономикалық өзгерістер орын алуда. Аталған өзгерістер экономикалық парадигманың өзгеруіне қажетті тарихи алғышарттарды қалыптастырды. Ұзақ уақыт бойы қоғамдық әл-ауқат көздеріең алдымен материалды-техникалық базаның қалыптасуы тұрғысында қарастыылады, ал елдің даму деңгейі материалды өндіріс көлемін арттыру қарқындарымен анықталады.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Экономикалық ғылымдар және экономикалық тәжірибесі көрсеткендей инновациялық дамуда жаңа технологиялар экономиканы тиімді модернизациялауды қамтамасыз етеді. Бұл әсіресе ҚР үшін өте маңызды, өйткені 1990 жылдан бастап елімізде технологиялық дағдарыс қалыптасты. Өндірістің техникалық деңгейі құлдырады, ғылыми өнімдекрдің шығуы азайды, ғылыми-техникалық потенциалымыз қысқарып кетті, сондай-ақ бұрынғы экономикалық жүйе түгелімен жойылды, еліміз өзінің ішкі сұранысын қамтамасыз ете алмай қалды. Осының салдарынан ЖІӨ көлемі де 1990 жылмен салыстырғанда 1995 жылы 40%-ға дейін азайды.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Егер, өткен шаққа көз салатын болсақ, Кеңестік Одақ кезеңінде материалдық-техникалық қамсыздандыру, соғыстан кейінгі жылдар қарқынмен дамып, жүйелі іске аса бастады. Айталық машина құрылысындағы өндірістік процестерді автоматтандыру деңгейінің елеулі артуы 40-50-ші жылдар сандық бағдарламалық басқару (СББ) жүйелерінің пайда болуымен және олармен металл кесуші станоктарға орнатумен байланысты.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70-80-ші жылдары СББ бар станоктардың негізінде автоматтандырылған бағдарламалау жүйелері орнатылған икемді өндірістік жүйелер (ИӨЖ) түрінде алғашқы салыстырмалы кішігірім өндірістер құрыла бастады.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Қазақстанның станок-құралдық өнеркәсібі негізгі қор құрайтын сала ретінде өнеркәсіптің ғылыми-техникалық прогресі мен өнімнің бәсеке қабілеттілігіне жетудің негізі болып табылады. Станок жасау дамуының деңгейінен мемлекеттің технологиялық және де ақырында экономикалық қауіпсіздік дәрежесі тәуелді. Осы саланың даму бағыттары оның өнімдерін металл өңдеуде және мәшіне құрылысында</w:t>
      </w:r>
      <w:r w:rsidRPr="00EB4735">
        <w:rPr>
          <w:rFonts w:ascii="Times New Roman" w:eastAsia="Times New Roman" w:hAnsi="Times New Roman" w:cs="Times New Roman"/>
          <w:sz w:val="28"/>
          <w:szCs w:val="28"/>
          <w:vertAlign w:val="superscript"/>
          <w:lang w:val="kk-KZ"/>
        </w:rPr>
        <w:t>1</w:t>
      </w:r>
      <w:r w:rsidRPr="00EB4735">
        <w:rPr>
          <w:rFonts w:ascii="Times New Roman" w:eastAsia="Times New Roman" w:hAnsi="Times New Roman" w:cs="Times New Roman"/>
          <w:sz w:val="28"/>
          <w:szCs w:val="28"/>
          <w:lang w:val="kk-KZ"/>
        </w:rPr>
        <w:t>, өнім ішкі және шетел нарықтарында бәсеке қабілеттілігін арттыруда болашақ технологияларын ендіру үшін тиімді пайдалану шарттарынан анықталады.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Станок жасау саласының қор құраушы рөлі өнім шығару көлемініңЖІӨ артуы мен өнеркәсіптік өндіріспен салыстырғанда өсуінің жоғары қарқындарын анықтайды, оның сапасына жоғары талаптар қояды.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Экономиканың әлемдік дамуы келешекте мәшіне құрылысының келесідей салалары приоритетті дамиды: ғарыштық және авиациялық техника, автомобиль құрылысы,тұрмыстық және шаруашылық техникасын өндіру, энергетикалық мәшіне құрылысы және т.б. Бұл өнім түрлеріне қойылатын негізгі талаптар: жоғары сенімділік, сапа мен дизайн, сонымен қатар бөлшектерін жасау тиянақтылығы, төмен материал, энерго, еңбек шығындары, жасап шығарудың салыстырмалы қысқа циклі, қолайлы, экономикалық негізделген баға.</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Осыған сәйкес приоритетті салаларда өндірілетін техниканың жоғары деңгейін қамтамасыз етуге тиіс станок жасау өнеркәсібінің өнімдеріне қойылатын талаптар: тапсырыс берушіге жабдықтарды жеткізуде өндіріс проблемаларны кешенді шешу (алдыңғы қатарлы техника немесе «ноу-хау», жиынтық жеткізу, ақпаратты қамсыздандыру), оптималды өнімділік, өңделетін бөлшекті жасаудың үздіксіздігі, сенімділік, жоғары тиянақтылық, ұзақ мерзімді, минималды қолданушылық шығындар, төмен материалды және еңбек шығындары, бәсекеге қабілетті баға, сервистік қызмет етудің жөнге салынуы.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Дүние жүзіндегі мәшіне құрылысының дамуын зерттеу металл өңдеу технологияларында үлкен өзгерістер күтілуде, алдымызда станоктардың дамуының «үшінші толқыны» келе жатыр. Қазіргі кезеңде технологиялардың дамуына тән тенденциясы технологиялық жүйелердің қайта құрылуы мен интеграциясы болып табылады. Олар өз кезегімен әр салада тым күрделі, кең және тым мамандырылған. Әрқашанда адам қуатты технологияны басқара алмау жағдайының тәуекелі бар.</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Осыған сүйеніп техникалық дамудың келесідей бағыттары болжамданады: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1) ақпараттық-коммуникациялық технологияларды пайдаланумен және автоматтандырылған жабдықтардың (өңдеу орталықтарының, икемді өндірістік модульдердің, икемді өндірістік жүйелердің және т.б.) негізінде құрылған өндірістерді қолдануды кеңейту;</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2) ірі өндірістік сипаты бар салалар үшін шығындарды төмендетіп, өндірісті елеулі арттыруда өңдеу талаптарына бейімделудің өңдеуші орталықтар құрылады. Мұндай салаларда арнайы жабдықтарды қолданудың елеулі дәрежесі тоқтатылады;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3) өңдеуші мәшінелердің құрылымындағы тиімді өзгерістер орын ауыстыруда, осі бойынша үдеуіде, шпиндель айналымының жиілігінде, шапшаңдату мен тежеу уақытынан, құрал мен өңделетің бөлшектің орын ауыстыру тездігінде байқалуға тиіс. Станоктардың тез жұмыс істеуніе сызықтық жетектерді, жаңа материалдарды, сызықтық подшипниктерді, лазерлік жүйелерді, жылдамдық аутқуын жөндеу үшін байланыс датчиктерін қолданудың арқасында қол жеткізуге болады;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4) келешектің станоктары өндірістьің қоршаған ортаны қорғау, ресурстарды екінші реттік қайта өңдеу сияқтыжаңа талаптарына сай болады. Құралдарды матеиралдародың жаңа түрлерінен (синтетикалық алмаздар, керамиканың жаңа түрлерін, құрамында кобальты бар болат) өндіу дамиды. Бөлшектреді жасаукдың дәстүрлі емес технологоиялары (мысалы, арқылы жасау) дамы маңызды болады;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5) келешектіңғ станоктарына ашық конфигурациялы сандық басқару жүйелері, опеациялық жүйелер мен графикалық интерфейсті үш өлшемді бавғдарламаларды қолдану анықтаушы әсер етеді. Басқару жүйелері өндіріс жағдайнына бейімделдуді жәнек жоғарғы тиянақтылықты қамтамасыз етуде аппараты бөліктің және математикалық қамсыздандырудың жоғары икемділігіне ие болады;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6) болашақтағы күрделі жабдықтарджа жұмыс істеу үшін жоғары мамандалған қызметкерлер керек, ал ол арнайы шаралар кешенін қажет етеді.</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Әлемдік тәжірибе бойынша өзіндік станок құрылыс дамуы мемлекеттің маңызды приоитетінің бірі. Қазіргі даму кезеңінде негізгі мақсаттарының бірі жоғары технологияларының жетістіктерін қолдану, күрделі ғылыми өнімдеерді құру болып табылады. Икемді өндірістік жүйеленржді өндіруме байцланысты маңызды ұйымдастырушылық техникалық шешімдер 2000 жылдыңғ басынан сынақты компьютерлі интеграцияланған өндірістерді (КИӨ) көзделді. Олар бұйымның өмір сүру циклінің: маркетинг, бұйымды құру, технологиялық процестерді құру, материалды қпамсыздандырылуы мен өндірісін дайындау, өнімді жасап шығару, ноны өткізу, икемді өндірістік жүйелерді іске кірісітіру процесінде қыщзмет ету мен пайдаланудан шыққаннан кейін жоюдың барлық мәселелерін шешекді. Бізлдің ойымызша КИӨ құрумен кешіктіру Қазақстанның технологиялық және тұтастай экономикалық қауіпсізілдігіне ұқатер тудырады.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Компьютерлді интеграцияланған өндірістер бпарлық КИӨ-ге ортақ үш ерекшекліңктерімен сипатталады. Біріншіден, бұл икемдіңлік. Яғни, жабдықтардың минималды ттоқтап тұруымен, өнімнің тұрақиты сапасы мен оның нарық жағдайында бәсекеге қабілеиттілігін қамтамасыз ете отырып бұйымның бір түрінен екіншішісін өндіруге көшудің мүмкіндігі. Екәінші ерекшелік – ақпараиттық технологиялар негізінде интеллекуалды есептерді шешетін, функционалдаудың оптималы режимін таңдайтын, кемшіліктерді тауып, оларды жоятын және т.б. мүмкңндңктерң бар «ойлайтын» мәшінелердің жаңа класы. Үшіншісі — өндірісті, мркетингті және ндірісті дайындауды (конструкторлық және технологиялық) ұйымдпастыратын күрделі интеллектуалды процестерді автоматтандырылыған түрде жүргізу.</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Ғылыми және техникалық тұрғыдан күрделі өнімдерді шығаратын жоғарғы деңгейлі иекмділігі мен автоматтандыроылуы бар КИӨ мәшіне құрылысында автоматтандырылған зауыт (АЗ) атауына ие болды.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Мәшіне құрылысы саласы АЗ-да қажеттігін анықтайтын басты факторлар:</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өнімнің әр түріне тұтынушылардың тілектерінің дербесмтігінің артуы. Оларды уақытында қанағаттандыру тек өндіріс жоғары икемді болғанда мүмкін, ал оған тек бұймының өмір сүру циклін басқарудың барлық функцияларын автоматтандыру арқылы қол жектізуге бюолады.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сапаға талаптардың қатаң болуы (өнімді сертификаттау тәжірибесінің кеңеюі және сапаның халықаралық стандарттарын ендіру). Бұл сауалдарды қанағаттандыру тек өндірістің барлық фазаларында технологиялық процесті автоматтандырылған бақылауы бар бағдарламалық басқару жабдықтарын пайдалану көмегімен мүмкін;</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технологиялық процестің автоматтандырылуы тек жоғары деңгейде болғанда ғылыми өнімге деген қажеттіліктің өсуі.</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Автоматтандырылған зауыттың өндірістік жабдықтары әр түрлі технологиялық қызметтері бар икемді өндірістік жүйелер болып табылады. Осы жабдықтардың барлығы материалды және ақпараттық ағымдармен бітұтас өндірістік-ақпараттық АЗ кешеніне байланысқан.</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Өндірісті басқарудың автоматтандырылу және ақпараттандырудеңгейінің жоғары болуы АЗ қызмет ететін адамдарға да – операторларға, инженерлерге, бухгалтерлерге, ғылыми жұмысшыларға және т.б. талаптарды өзгертеді. Автоматтандырылмаған өндіріске қарағанда аз физикалық күш жұмсаумен мұнда шешім қабылдау жауапкершілігі мен қажеттілігіне байланысты психологиялық ауыртпалық туындайды.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КИӨ-тің артықшылықтары оларды әр түрлі бұйымдарда жасау үшін: мәшіне құрылысы мен өнеркәсіптік роботтарды жасау және жеңіл өнеркәсіпте қолданудың кең аясын алдын-ала анықтады. Экономиканың көптеген салаларында КИӨ құрудың халықаралақ тәжірибесі әдістемелік бағыттары бойынша, ақпараттық ағымдарда құру қағидалары мен материалды ағымдарды ұйымдастыру бойынша бұл өндірістердің көп ұқсастықтары бар.</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Кең технологиялық номенклатуралық станоктарды жасап шығаратын әлемдік алдыңғы ұатарлы фирмалардың тәжірибесіне сүйеніп, Қазақстан өнеркәсібіндегі актуалдық мәселелерді шешуде қазіргі автоматтандырылған зауыттарды тәжірибелі түрде қолдану жөн.</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Оларды Қзазақстанда құрудың мақсаттары: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1) Осындай жүйелерді құрудың тәжірибесін алу, қазақстандық мәшіне құрылысы саласының техникалық деңгейін елеуле түрде арттыру үшін ғылыми-техникалық базасын құру.</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2) Мәшіне құрылысында да, өнеркәсіптің басқа салаларында да пайдалануға жарамды жаңа бәсекеге қабілетті бұйымдарды, материалдарды, технологияларды, жабдықтарды, бағдарламалық-математикалық қамсыздандыруды, ұйымдастырушылық-техникалық құрылымдарды, білім базаларын құру.</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3) Еңбектің қоғамдануы. Жаңа дәуірді СББ бар компьютерлер мен технологиялық жабдықтарды қолдануға негізделген автоматтандырылған зауыттарда қоғамдалған процестерді пайдалану. Мұндай СББ кеңейтілген функционалдық мүмкіндіктері бар және акүрделі профессионалды білімдерді талап етеді және өз кезегімен бұл жұмыстарға жастарды тартады.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Автоматтандырылыған зауытты құру елеулі дәрежеде нақтылы шарттардан тәуелді. Ал бұл шарттар зауыт өніміне қойылдатын талаптармен, өндіріс көлемімен, басқа өндірістер мен жабдықтаушылармен кооперация деңгейімен, зауыттың қадлалық немесе басқа территорияда орналасуымен және т.б. факторлармен анықталады.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АЗ ұйымдасу құрылымының негізінде келесідей қағидалар жатыр:</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1) өндірістің толық жете мамандануы және кең кооперация;</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2) технологиялардың операциялардың интеграциясы мен өңдеу және жинаудың жиынтық технологиясын қолдану;</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3) басқарудың орталықтандырылмауы мен ақпаратпен қамтамасыз етілуі;</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4) өндіріс объектілерін рационалдау.</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Сонымен қатар, АЗ құрудың жаңа қағидаларына ұйымдастыру мен басқарудың біртүтас функцияға бірігуі тән. Жалпы түрде автоматтандырылған зауыт бұл жабдықтаушы бұйымдар, буындар мен агрегаттарды өндірісі бар кооперациялық және ақпараттық байланыстар желісімен қосылған автономды басқарылатын икемді компьютерлі-интеграцияланған кәсіпорын.</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Әрине, КИӨ пайдаланудан белгілі бір тиімділік болады: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i/>
          <w:iCs/>
          <w:sz w:val="28"/>
          <w:szCs w:val="28"/>
          <w:lang w:val="kk-KZ"/>
        </w:rPr>
        <w:t xml:space="preserve">Экономикалық эффект. </w:t>
      </w:r>
      <w:r w:rsidRPr="00EB4735">
        <w:rPr>
          <w:rFonts w:ascii="Times New Roman" w:eastAsia="Times New Roman" w:hAnsi="Times New Roman" w:cs="Times New Roman"/>
          <w:sz w:val="28"/>
          <w:szCs w:val="28"/>
          <w:lang w:val="kk-KZ"/>
        </w:rPr>
        <w:t>АЗ құру туралы шешім қабылдау, ең алдымен, стратегиялық тиімділіктермен байланысты, бірақ бірқатар жағдайларда оларды сәйкесінше есептермен дәлелдеуге қиын. Әртүрлі кәсіпорындардың, әсіресе АЗ-ң инновациялық түрінің қызметінде инновациялық түрінің қызметінде инвестициялық технологиялардың маңызы зор. Бұл жаңа қорларды игеру процесінде негізгі қорлардың шығу мен сериялық бұйымдардың өркендеп жаңаруымен байланысты. Кәсіпорындардың инновациялық қызметінде инвестициялық технологиялардың маңызы зор. Бұл жаңа қорларды игеру процесінде негізгі қорлардың шығып кетуі мен сериялық бұйымдардың өркендеп жаңаруымен байланысты. Кәсіпорындардың инновациялық қызметі нарықтық экономика жағдайында ерекше мәнге ие болды. Өйткені бәсекелестердің әрекеттері тауарлардың сапасын арттыруға, олардың ассортиментін кеңейтуге, өзіндік құнын төмендетуге мәжбүр етеді.Бұл шаралар міндетті түрде шығындарды қажет етеді, ал олардың өз кезегімен орны басылуы тиіс. Осыған байланысты әрбір капитал салымы экономикалық негізделген болуы тиіс, яғни инвестор салынған қаражаттар қайтарылады деп сенуі қажет. Бірақ АЗ жағдайында инновациялық қызметтің табысы тек пайда, рентабельдік қайтарымдылық сияқты экономикалық критерийлердің көмегімен бағалана алмайды. АЗ үшін тиімділікті бағалаудың мұндай бағыты шектелген болып табылады. Себебі таза экономикалық тиімділікпен қатар басқа да эффекттер де (саяси, әлеуметтік, экологиялық және т.б.) болады.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Бүкіл өндірістік процеске қатысты инновацияларды табыс өсуінің немесе шығындар төмендетуінің көрсеткіштері бойынша бір сәтте өлшеу қиынға түседі. Өндірістік процестің рационалдауы жарамсыздық көлемін төмендетуде, өндірістік процестің уақытының қысқаруында, өнім сапасының артуында, өндірістің икемділігі мен тұрақтылығының өсуінде, сонымен қатар қоршаған ортаға зиян әсерінің төмендеуінде айқындалады.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Жоғары технология объектісін – АЗ құру – елеулі ивестияларды қажет етеді. Ал, оларда, өз кезегімен, өндірісті құру кезеңінде және қайта құрылымында белгілі бір шешімдермен байланысты экономикалық тәуекел болады. Осы себептен Қазақстанда АЗ құруда тәуекелді қысқарту мақсатымен мемлекеттік қолдау қажет.</w:t>
      </w:r>
    </w:p>
    <w:p w:rsidR="00C443AA" w:rsidRPr="00EB4735" w:rsidRDefault="00C443AA" w:rsidP="00ED1DE9">
      <w:p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i/>
          <w:iCs/>
          <w:sz w:val="28"/>
          <w:szCs w:val="28"/>
        </w:rPr>
        <w:t>Әлеуметтік эффект.</w:t>
      </w:r>
      <w:r w:rsidRPr="00EB4735">
        <w:rPr>
          <w:rFonts w:ascii="Times New Roman" w:eastAsia="Times New Roman" w:hAnsi="Times New Roman" w:cs="Times New Roman"/>
          <w:sz w:val="28"/>
          <w:szCs w:val="28"/>
        </w:rPr>
        <w:t xml:space="preserve"> АЗ ендіруде негізгі өгерістер «адам-мәшіне» жүйесінде өтеді: адам ой генерациясы, варианттарды бағалау, шешімдерді бағалау, техникалық қызмет көрсету функцияларын атқаруды жалғастырады, ал варианттардың айқындалуы аналитикалық дайындалуы, оптимизация мен шешімдерді жүзеге асыруға командалар беру ЭЕМ-ге жіберіледі. Өндірілген өнімде тек сандық және сапалық өзгерістер болып қоймай, адам еңбегінің мазмұнының өзі өзгереді. Ал бұдан кейін жеке тұлғаның да, бүкіл қоғамның да өмірінде өзгерістер болады.</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Ең алдымен бұл – маманның квалификациясының өзгеруі, оның жауапкершілігінің артуы, себебі жұмысшының еңбегі инженер еңбегіне теңеледі. Ғылыми жабдықтарда қызмет етуде инженер-наладчик мамандығы ендіріледі. Күрделі жабдықтардың (ИӨК және т.б.) наладчигі қызмет етуші жабдыққтарда бұйымдарды өңдеу үшін басқару бағдарламаларын өздері құрады, ол тек бір мәшінені ғана емес, мәшінелер жүйесін басқаруы тиіс.</w:t>
      </w:r>
    </w:p>
    <w:p w:rsidR="00C443AA" w:rsidRPr="00ED1DE9"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АЗ түрлі өндірістерге өтудің маңызды әлеуметтік жетістік – қызметкерлердің жұмыс уақытын қысқартып, бос уақытын арттыру. Бұл келешекте жұмыс күшін қысқарту, квалификацияны тұрақты түрде жоғарылатып тұру, төлемді демалыстардың ұзақтығын арттыру үшін мүмкіндік береді.</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КИӨ өндірістік қызметте физикалық және ой еңбектерінің үйлесуін қамтамасыз етеді. КИӨ құру, ақпараттық және жаңа өндірістік технологияларды, сонымен қатар еңбекті ұйымдастырудың жаңа нысандарын ендіру тек өндіріс өнімділігі мен тиімділігінің артуына ғана алып келмей, адамның еңбегінің шығармашылық бастау рөлінің өсуіне көмектеседі.</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Бірақ, КИӨ кезеңінің басталуы адамдарға тек тиімділікті әкеп қана қоймай, бірқатар әлеуметтік проблемаларды туғызады:</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1) АЗ өмір циклінің барлық элементтері бойы автоматизация деңгейінің артуы қызмет етуші жұмысшылардың квалификациясына жаңа талаптар қояды. АЗ құруда кадрларды дайындауға шығындар зауттың жалпы құнынан 10 %-ын құрайды, жоғары білімі бар жұмысшылар үлесі 50 %-ға дейін жетеді.</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2) АЗ дамуы зауыт мамандарын даярлауға және қайта даярлау үшін өзіндік зерттеуші және оқытушы кадрларды құруды талап етеді. АЗ жағдайында мамандықтары үйлестіруге және квалификациясын қайта-қайта жоғарылатуға тура келеді.</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3) Квалификация еңбекті бағалаудың жалғыз критерийі болмайды, өйткені еңбек коллективті болады. Еңбекті бағалаудың жаңа критериийлері пайда болады, мысалы, мамандықтарды үйлестіруге, еңбектің коллективтілігінің қабіелеттілігіне байланысты. Онда әр қызметкер бпасқаның орнын алмастыра алады. Осы критерийлерді қанағаттадыратын еңбек қызметкерлердің квалификациясына қойылатын талаптарды анықтайды.</w:t>
      </w:r>
    </w:p>
    <w:p w:rsidR="00C443AA" w:rsidRPr="00EB4735" w:rsidRDefault="00C443AA" w:rsidP="00ED1DE9">
      <w:p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4) АЗ профессионалды-квалификациялық құрылымды қайта құру процесі күрделі құбылыс. Оның өзіндік шектері мен тенденциялары бар: кейбір жағдайларда еңбектің интеллекуалдылығы жүзеге асырылады, басқаларында керісінше,физикалық функциялардың рөлі артады.</w:t>
      </w:r>
    </w:p>
    <w:p w:rsidR="00C443AA" w:rsidRPr="00EB4735" w:rsidRDefault="00C443AA" w:rsidP="00ED1DE9">
      <w:p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5) Персоналды қайта оқытудың, оны өндірістік жағдайларға бейімдету проблемаларынан басқа, АЗ жұмысының маңызды аспектісі бар: компьютерлендірумен байланыстыжаңа өндірістік операциялардың пайда болуы. Олар жұмысшы әрекеттерінен қатаң тиянақтылықты қажет етеді. Физикалық еңбекпен байланысты зорлануы сезім органдарына, жүйке жүйесіне ықпал етумен алмасады. Нәтижесінде АЗ қызметкерлерінің еңбек жағдайлары нашарланып, өндірістік травматизмнің жаңа нысандарының алғышарттары пайда болады. Адамның өндірістік ортадағы өзгерістерге бейімделу проблемасын барынша кемітуге тырысып, мамандар эргогмика құралдарына сүйенеді, «адам-мәшіне» жүйесінде адамның өзінде туындайтын шектемелерді есептеудің тәсілдерін іздейді.</w:t>
      </w:r>
    </w:p>
    <w:p w:rsidR="00C443AA" w:rsidRPr="00EB4735" w:rsidRDefault="00C443AA" w:rsidP="00ED1DE9">
      <w:p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6) КИӨ дамуы өзінен-өзі еңбек нарығындағы жағдайдың тұрақтандыруына алып келмейді. Бүгінгі автоматизация деңгейі үшін әлеуметтік мәселе – жұмыссыздықтың бірнеше мамандықтар бойынша еңбек күшіне қанағаттандырылмаған сұраныспен қатар тұруы. АЗ қызметкекрлеріне қойылатын талаптардың бірі ЭЕМ саласында білімдермен қатар, өндірістік процесте үнемі болып жататын өзгерістерге бейімделу қабілеттілігі.</w:t>
      </w:r>
    </w:p>
    <w:p w:rsidR="00C443AA" w:rsidRPr="00EB4735" w:rsidRDefault="00C443AA" w:rsidP="00ED1DE9">
      <w:p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АЗ құруда автоматтандырылған мәшіне жүйесінде адам еңбегінің қоғамдану мәселесі тәжірибелік сипатқа ие болуда. Әсіресе, адамның анатомиялық, физикалық, экологиялық және психологиялық мінездемесіне ерекше көңіл бөлінеді. Компьютерлендіру нәтижесінде жұмыс орындарында ақпараттың көлемі кеңейтіледі, ал бұл технологиялық және ұйымдастырушылық процестерді және т.б. басқаруда белсенді басқаруға мүмкіндік береді.</w:t>
      </w:r>
    </w:p>
    <w:p w:rsidR="00C443AA" w:rsidRPr="00EB4735" w:rsidRDefault="00C443AA" w:rsidP="00ED1DE9">
      <w:pPr>
        <w:spacing w:after="0" w:line="240" w:lineRule="auto"/>
        <w:ind w:firstLine="708"/>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Тәжірибенің көрсетуі бойынша, технологиялық, экологиялық ұйымдастырушылық және адамның өзара әрекеттесуінің нәтижесінде ғана жаңа технологияларды ендіру табысты деп есептеледі. Еңбектің қоғамдану тек жағымсыз жағдайларды жою, стресс болуын төмендету ғана емес, сонымен қатар жұмыстың жетілдіруін, әр қайсысының еңбегін жеке ұйымдастыруды, яғни еңбек бақыт әкелетіндей етіп жағдай жасауды көздейді.</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Еңбектің қоғамдануы – АЗ құру жолында шешілуге тиісті негізгі мәселелердің бірі. Қазіргі өндірісте адамға жағымсыз әсер ететін көздер – психологиялық және ой ауыртпалығы: шу, бірқалыптылық, операцияларды тез орындау, ақпараттың үлкен көлемдерін аналитикалық өңдеу, түнгі сменадағы жұмыс және т.б. Сонымен қатар жаңа факторлардың пайда болуы – адамның басқа жұмысшылардан әлеуметтік бөлінуі. Бұл кезде оператор техникамен бірге қалады да, ол өзінің бірге істейтін қызметкерлерімен араласа алмайды. Сонымен қатар, техникалық кемшіліктер де болуы мүмкін, мысалы видеотерминал құрылысы адамның визуальды тітіркенуін туғызады да, жұмыстың тиімділігін және тиянақтылығын жоғалтуға алып келеді.</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Жоғарыда айтылғандай, еңбектің қоғамдануы санитарлық-гигиеналық жағдайлары да, қауіпсіздіктің дамыған техникасын ендіруді де қамтиды. Ол үшін мәліметтер банкісін ұйымдастыруға және еңбекпен денсаулыққа жасалатын жағдайлардың, еңбек тартымдылығы арасында тәуелділіктерді бекітуге, профессионалды аурулар, олардың техникалдық шешімдер мен ұйымдастырушылық шараларға әсері саласында негізделген зерттеулер жүргізуге назар аудару қажет.</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i/>
          <w:iCs/>
          <w:sz w:val="28"/>
          <w:szCs w:val="28"/>
          <w:lang w:val="kk-KZ"/>
        </w:rPr>
        <w:t xml:space="preserve">Экологиялық эффект. </w:t>
      </w:r>
      <w:r w:rsidRPr="00EB4735">
        <w:rPr>
          <w:rFonts w:ascii="Times New Roman" w:eastAsia="Times New Roman" w:hAnsi="Times New Roman" w:cs="Times New Roman"/>
          <w:sz w:val="28"/>
          <w:szCs w:val="28"/>
          <w:lang w:val="kk-KZ"/>
        </w:rPr>
        <w:t>АЗ маңызды проблемалардың бірі қоршаған орта мен өндірісте қызмет ететін адамдардың денсаулығын қорғау болып табылады. Соңғы жылдары экология мәселелері бойынша қатты көңіл аударуы өнеркәсібі дамыған елдерде заң шығаруда байқалады. ЕО елдерінде және АҚШ-та адам денсаулығына технологиялық жабыдқтарды қолдануда қауіпсіздікті қамтамасыз етуге бағытталған көптген нормативтік актілер қабылдаған.</w:t>
      </w:r>
    </w:p>
    <w:p w:rsidR="00C443AA" w:rsidRPr="00EB4735" w:rsidRDefault="00C443AA"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АЗ құруда ауа бассейнін қорғауға үлкен көңіл бөлінеді. АЗ қыметіне байланысты атмосфераны ластаудың көздері технологиялық жабдықтардың жұмыс істеуінде шығатын зиянды заттар: түрпілі және металды шаң, еріткіштер булары, бояулар аэрозольдер, майлы-суытқыш сұйықтық (МСС) булары болып табылады. Осы себептен де АЗ жобасын құруда зауытты қоршайтын территорияны ағаштардың «қорғаушы» түрлерімен көріктендіруге көзделеді. Сонымен қатар зауытта қоршаған табиғи және әлеуметтік ортаға айқын қауіпті технологияларды қолданбайды. Ал егер мұндай процестер қажет болса, онда қосымша экологиялық қорғанысты қамтамасыз етеді.</w:t>
      </w:r>
    </w:p>
    <w:p w:rsidR="00C443AA" w:rsidRPr="00ED1DE9"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Өндірістік мекемелерде максималды экологиялық тиімділікті қамтмасыз ету үшін отандық АЗ жобаларда келесідефй қағидалар болды:</w:t>
      </w:r>
    </w:p>
    <w:p w:rsidR="00C443AA" w:rsidRPr="00ED1DE9"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1) материалдардың қалдықтарын минималдауды қамтамасыз ететін технологияларды қолдану, қалған қалдықтарды қайта өңдеу;</w:t>
      </w:r>
    </w:p>
    <w:p w:rsidR="00C443AA" w:rsidRPr="00ED1DE9"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2) технологиялық жабдықтарды істейтін жұмысшыларды ММС кесуден, булар мен аэрозольдерден кабинеттерді қорғау;</w:t>
      </w:r>
    </w:p>
    <w:p w:rsidR="00C443AA" w:rsidRPr="00ED1DE9"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3) технологиялық материалдардың (су және т.б.) шығындарын қысқарту;</w:t>
      </w:r>
    </w:p>
    <w:p w:rsidR="00C443AA" w:rsidRPr="00ED1DE9"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4) өнімді бояуда ауа мен қызметкерлерді қорғау шаралары.</w:t>
      </w:r>
    </w:p>
    <w:p w:rsidR="00C443AA" w:rsidRPr="00ED1DE9"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Қорытындылай келе, Қазақстанның АЗ пен ИӨЖ құру бойынша тәжірибесі қызығушылық тудырады. Егер оған қазір назар аудармаса, осы саланың орны толытырылмай, мемлекеттің болашағы тек импортқа тәуелді болады.</w:t>
      </w:r>
    </w:p>
    <w:p w:rsidR="00C443AA" w:rsidRPr="00FE0B32" w:rsidRDefault="00C443AA" w:rsidP="00ED1DE9">
      <w:pPr>
        <w:spacing w:after="0" w:line="240" w:lineRule="auto"/>
        <w:jc w:val="both"/>
        <w:rPr>
          <w:rFonts w:ascii="Times New Roman" w:eastAsia="Times New Roman" w:hAnsi="Times New Roman" w:cs="Times New Roman"/>
          <w:sz w:val="28"/>
          <w:szCs w:val="28"/>
          <w:lang w:val="kk-KZ"/>
        </w:rPr>
      </w:pPr>
      <w:r w:rsidRPr="00ED1DE9">
        <w:rPr>
          <w:rFonts w:ascii="Times New Roman" w:eastAsia="Times New Roman" w:hAnsi="Times New Roman" w:cs="Times New Roman"/>
          <w:sz w:val="28"/>
          <w:szCs w:val="28"/>
          <w:lang w:val="kk-KZ"/>
        </w:rPr>
        <w:t>Қазір Қазақстан стратегиялық таңдау алдында тұр. Бұл таңдау оның онжылдықтарағ тағдырын шешеді. Мұндай таңдаудың қажеттігі ішкі және сыртқы факторлармен шартталған. Бүгінгі таңда экономика қайта қалпына келу фазасына келді. Бірақ жоғары макроэкономикалық берген даму импульстері салыстырмалы айтқанда таусылды. Экономикалық өсудің ішкі көздерін іздеу қажет. Олардың арасынан бәсекеге қабілеттілікті арттыру, отандық өнім өндірісін және ішкі және сыртқы нарықтарда сатуды кеңейту. Ал бұл технологиялық өзгерістерсіз мүмкін емес. Ал бқұл қазір күрделеніп келе жатқан мәселелерді шешудің амалы. Егер Қазақстан бұл процеске қосылудан бас тартса, ол әлемдік ғылыми-техникалық прогрестен артта қалып, қуатты жоғары технологиялы шетелдік трансұлттық компаниялар үшін табиғи шикізат пен өткізу нарығының көзі ретінде бақылауынан тәуелді болуы ықтимал.</w:t>
      </w:r>
    </w:p>
    <w:p w:rsidR="00D22FD4" w:rsidRPr="00FE0B32" w:rsidRDefault="00C443AA" w:rsidP="00FE0B32">
      <w:pPr>
        <w:pStyle w:val="af"/>
        <w:jc w:val="center"/>
        <w:rPr>
          <w:rFonts w:ascii="Times New Roman" w:eastAsia="Times New Roman" w:hAnsi="Times New Roman" w:cs="Times New Roman"/>
          <w:b/>
          <w:bCs/>
          <w:sz w:val="28"/>
          <w:szCs w:val="28"/>
          <w:lang w:val="kk-KZ" w:eastAsia="ru-RU"/>
        </w:rPr>
      </w:pPr>
      <w:r w:rsidRPr="00EB4735">
        <w:rPr>
          <w:rFonts w:ascii="Times New Roman" w:eastAsia="Times New Roman" w:hAnsi="Times New Roman" w:cs="Times New Roman"/>
          <w:b/>
          <w:bCs/>
          <w:sz w:val="28"/>
          <w:szCs w:val="28"/>
          <w:lang w:val="kk-KZ" w:eastAsia="ru-RU"/>
        </w:rPr>
        <w:t>Пайдаланған әдебиеттер</w:t>
      </w:r>
    </w:p>
    <w:p w:rsidR="00C443AA" w:rsidRPr="00EB4735" w:rsidRDefault="00C443AA"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hyperlink r:id="rId75" w:tooltip="Қазақ энциклопедиясы" w:history="1">
        <w:r w:rsidRPr="00EB4735">
          <w:rPr>
            <w:rFonts w:ascii="Times New Roman" w:hAnsi="Times New Roman" w:cs="Times New Roman"/>
            <w:sz w:val="28"/>
            <w:szCs w:val="28"/>
            <w:lang w:val="kk-KZ"/>
          </w:rPr>
          <w:t>"Қазақ энциклопедиясы"</w:t>
        </w:r>
      </w:hyperlink>
      <w:r w:rsidRPr="00EB4735">
        <w:rPr>
          <w:rFonts w:ascii="Times New Roman" w:hAnsi="Times New Roman" w:cs="Times New Roman"/>
          <w:sz w:val="28"/>
          <w:szCs w:val="28"/>
          <w:lang w:val="kk-KZ"/>
        </w:rPr>
        <w:t xml:space="preserve">,5 том  </w:t>
      </w:r>
    </w:p>
    <w:p w:rsidR="00C443AA" w:rsidRPr="00EB4735" w:rsidRDefault="00C443AA"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 Қазақстанньң физикалық географиясы, Алматы: Атамұра, 2008. ISBN 9965-34-809-Х 3.М. Құспанов «Топырақ, өсімдік, тыңайтқыш» 2012</w:t>
      </w:r>
    </w:p>
    <w:p w:rsidR="00C443AA" w:rsidRPr="00EB4735" w:rsidRDefault="00C443AA"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4. Н. А. Димо «Шөлейт облыстарда»  2014</w:t>
      </w:r>
    </w:p>
    <w:p w:rsidR="00C443AA" w:rsidRPr="00EB4735" w:rsidRDefault="00C443AA"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5.Н. А. Каинский «Топырақ, оның қасиеттері және тіршілік» 2009 ж. </w:t>
      </w:r>
    </w:p>
    <w:p w:rsidR="0021137F" w:rsidRPr="007500B9" w:rsidRDefault="0021137F" w:rsidP="00ED1DE9">
      <w:pPr>
        <w:spacing w:after="0" w:line="240" w:lineRule="auto"/>
        <w:jc w:val="both"/>
        <w:rPr>
          <w:rFonts w:ascii="Times New Roman" w:hAnsi="Times New Roman" w:cs="Times New Roman"/>
          <w:b/>
          <w:sz w:val="28"/>
          <w:szCs w:val="28"/>
          <w:lang w:val="kk-KZ"/>
        </w:rPr>
      </w:pPr>
    </w:p>
    <w:p w:rsidR="007E6D83" w:rsidRPr="00EB4735" w:rsidRDefault="003E1D1B"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Д</w:t>
      </w:r>
      <w:r w:rsidR="00A43FBC" w:rsidRPr="00EB4735">
        <w:rPr>
          <w:rFonts w:ascii="Times New Roman" w:hAnsi="Times New Roman" w:cs="Times New Roman"/>
          <w:b/>
          <w:sz w:val="28"/>
          <w:szCs w:val="28"/>
          <w:lang w:val="kk-KZ"/>
        </w:rPr>
        <w:t>әріс</w:t>
      </w:r>
      <w:r w:rsidR="00323E75" w:rsidRPr="00EB4735">
        <w:rPr>
          <w:rFonts w:ascii="Times New Roman" w:hAnsi="Times New Roman" w:cs="Times New Roman"/>
          <w:b/>
          <w:bCs/>
          <w:sz w:val="28"/>
          <w:szCs w:val="28"/>
          <w:lang w:val="kk-KZ"/>
        </w:rPr>
        <w:t xml:space="preserve"> </w:t>
      </w:r>
      <w:r w:rsidR="00545359" w:rsidRPr="00EB4735">
        <w:rPr>
          <w:rFonts w:ascii="Times New Roman" w:hAnsi="Times New Roman" w:cs="Times New Roman"/>
          <w:b/>
          <w:bCs/>
          <w:sz w:val="28"/>
          <w:szCs w:val="28"/>
          <w:lang w:val="kk-KZ"/>
        </w:rPr>
        <w:t>1</w:t>
      </w:r>
      <w:r w:rsidR="005D6C8F" w:rsidRPr="00EB4735">
        <w:rPr>
          <w:rFonts w:ascii="Times New Roman" w:hAnsi="Times New Roman" w:cs="Times New Roman"/>
          <w:b/>
          <w:bCs/>
          <w:sz w:val="28"/>
          <w:szCs w:val="28"/>
          <w:lang w:val="kk-KZ"/>
        </w:rPr>
        <w:t>4</w:t>
      </w:r>
      <w:r w:rsidRPr="00EB4735">
        <w:rPr>
          <w:rFonts w:ascii="Times New Roman" w:hAnsi="Times New Roman" w:cs="Times New Roman"/>
          <w:b/>
          <w:bCs/>
          <w:sz w:val="28"/>
          <w:szCs w:val="28"/>
          <w:u w:val="single"/>
          <w:lang w:val="kk-KZ"/>
        </w:rPr>
        <w:t xml:space="preserve"> </w:t>
      </w:r>
      <w:r w:rsidR="00E479BF" w:rsidRPr="00EB4735">
        <w:rPr>
          <w:rFonts w:ascii="Times New Roman" w:hAnsi="Times New Roman" w:cs="Times New Roman"/>
          <w:b/>
          <w:sz w:val="28"/>
          <w:szCs w:val="28"/>
          <w:lang w:val="kk-KZ"/>
        </w:rPr>
        <w:t xml:space="preserve">  </w:t>
      </w:r>
      <w:r w:rsidR="007E6D83" w:rsidRPr="00EB4735">
        <w:rPr>
          <w:rFonts w:ascii="Times New Roman" w:hAnsi="Times New Roman" w:cs="Times New Roman"/>
          <w:b/>
          <w:sz w:val="28"/>
          <w:szCs w:val="28"/>
          <w:lang w:val="kk-KZ"/>
        </w:rPr>
        <w:t>ҒТР-дәуіріндегі ауыл шаруашылық мәселелері.</w:t>
      </w:r>
    </w:p>
    <w:p w:rsidR="00E479BF" w:rsidRPr="00EB4735" w:rsidRDefault="00E479BF" w:rsidP="00ED1DE9">
      <w:pPr>
        <w:spacing w:after="0" w:line="240" w:lineRule="auto"/>
        <w:jc w:val="both"/>
        <w:rPr>
          <w:rFonts w:ascii="Times New Roman" w:hAnsi="Times New Roman" w:cs="Times New Roman"/>
          <w:sz w:val="28"/>
          <w:szCs w:val="28"/>
          <w:lang w:val="kk-KZ"/>
        </w:rPr>
      </w:pPr>
    </w:p>
    <w:p w:rsidR="00323E75" w:rsidRPr="00EB4735" w:rsidRDefault="00323E75"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Жоспары</w:t>
      </w:r>
    </w:p>
    <w:p w:rsidR="00323E75" w:rsidRPr="00EB4735" w:rsidRDefault="00323E75"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r w:rsidR="005D6C8F" w:rsidRPr="00EB4735">
        <w:rPr>
          <w:rFonts w:ascii="Times New Roman" w:hAnsi="Times New Roman" w:cs="Times New Roman"/>
          <w:sz w:val="28"/>
          <w:szCs w:val="28"/>
          <w:lang w:val="kk-KZ"/>
        </w:rPr>
        <w:t xml:space="preserve"> Ғылыми-техникалық революцияның қарқыны</w:t>
      </w:r>
    </w:p>
    <w:p w:rsidR="00323E75" w:rsidRPr="00EB4735" w:rsidRDefault="00323E75"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w:t>
      </w:r>
      <w:r w:rsidR="005D6C8F" w:rsidRPr="00EB4735">
        <w:rPr>
          <w:rFonts w:ascii="Times New Roman" w:hAnsi="Times New Roman" w:cs="Times New Roman"/>
          <w:sz w:val="28"/>
          <w:szCs w:val="28"/>
          <w:lang w:val="kk-KZ"/>
        </w:rPr>
        <w:t xml:space="preserve"> Қазіргі экологияның жағдайдың  алдын алу</w:t>
      </w:r>
    </w:p>
    <w:p w:rsidR="007E6D83" w:rsidRPr="00EB4735" w:rsidRDefault="007E6D83" w:rsidP="00FE0B32">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Қазіргі уақытта адам мен табиғат арасындағы өзара байланыс проблемасы ерекше келелі бола түсті. Бұл қазіргі ғылыми-техникалық революциядан туған толып жатқан әлеуметтік-экономикалық себептерге байланысты. олардың арасынан мыналарды атап айтуға болады: а) ғылыми-техникалық революцияның қарқыны үздіксіз артып, оның табиғатқа және ресурстардың әр түріне жан-жақты әсері ұлғайып барады; б) айнала қоршаған орта жайының нашарлау қаупі арта түсуде, оған қоса қоғам мен табиғаттың өзара әрекет әсерінің әрдайым бірдей дұрыс бола бермейтіндігі себеп болуда.</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Табиғаттағы динамикалық тепе-теңдіктің бұзылуы тегінде, қоршаған ортаға аса қауіпті жағдайлар пайда болуы салдарынан туатын болса керек, бұл орта жекелеген табиғат бөліктерінің сипатындағы тіпті болар-болмас өзгерістерді өзі тұтас ландшафтардың сыртқы бейнесі мен ішкі құрылысының өзгеруіне әкеліп соқтыруы мүмкін. </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Соңғы жылдарда өнеркәсіптің зиянды тастандыларынан ауаның, судың, топырақтың ластану дәрежесі күрт артты. Мұнымен қатар жер бетіндегі тез көбейіп келе жатқан халықтың қажеттері мықтап артуына байланысты әр түрлі табиғи ресурстарды, әсіресеминералдық және энергетикалық ресурстарды пайдалану мен тұтыну қарқыны да күрт күшейді. Бұл ретте аздап өзгерген табиғат комплекстері, сондай-ақ өнеркәсіп пен ауыл шаруашылық объектілері орналасқан аймақтарда табиғи ортаның келешегін экологиялық тұрғыдан болжауға зор көңіл бөлінеді.</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Ауыл шаруашылығының қоршаған ортаға әсері бірнеше бағытта көрінеді. Жерді мелиорациялау мен жырту нәтижесінде табиғи өсімдік толық құриды. бұл жануарлар тіршілік ететін ортаны түбегейлі өзгертеді, мұның өзі жабайы фаунаның көптеген түрлерінің құрып кетуіне әкеліп соқтырады. Жері жыртылған ландшафтарда ұзақ суғарудың әсерінен суарылған топырақтың ерекше бір түрі қалыптасады. Оның қалың гумус қабаты өзгеше болады. Қолдан суару ыза суларының табиғи режимі мен химизмін өзгертеді. Мұндайда сор мен сортаңдану тұзының шайылуы, суармалы топырақ суының физикалық қасиеттерінің жақсаруы оңды құбылыс болып табылады. Ал сонымен қатар реттелмеген көп сулардың әсерінен ыза суының деңгейі көтеріліп, топырақтың қайтадан сортаңданатыны да сирек емес. Суармалы егіншілікке байланысты ауылшаруашылық жерлерінің микроклиматы ауаның ылғалдығынан артатындай етіп өзгертеді.</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Қазіргі экологияның алдында экологиялық жүйелер әрекетін зерттеумен қатар табиғи бірлестіктердің заңдылықтарын анықтау міндеті тұр. Экология практикамен тығыз байланыста дами отырып халық шаруашылығында, мысалы; солтүстікке егіншілікті дамыту, тың жерлерді игеру, егін қорғайтын орман өсіру, ауыл шаруашылығы өсімдіктері мен жануарларын аудандастыру, жерсіндіру және селекция, ауруға, зиянкестерге, арамшөптерге қарсы тиімді әдістер ойластыру, топырақ эрозиясына қарсы күрес, табиғи суларды ластанудан сақтау т.б. бірқатар маңызды мәселелерді шешуге көмектеседі. </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Адам өмірі табиғатпен соның ішінде ауыл шаруашылығымен өте тығыз байланысты.  Табиғаттың бірден бір негізгі байлығы-топырақ. Топырақтың сақталуы және оның күтілу жағдайына дала өсімдігінің, баудың, жайылымның беретін өнімі тығыз байланысты. Азда болса жіберілген қаталдыққа байланысты топырақ өзінің құнарлығын азайту мүмкін. Топыраққа негізгі зиянды эрозия келтіреді, ол топырақтың беткі қабатындағы құнарлы қабатты су немесе желмен бұзады. Эрозия пайда болған топырақтан алынатын өнім 2-3 есе төмендейді және алынатын астықтың сапасы нашарлайды. Қыратты, биіктеу жерлерді тігінен жырту, ауыспалы егісті бұзу топырақты бір түрде пайдалану, малды бір жайылымға көп жаю жыл сайын топырақты бір тереңдікке жырту эрозияның пайда болуына тигізетін себептердің түрлері. Бұны болдырмас үшін әр шаруашылықта әр танапты топырақ кадастырын оның ерекшелігіне қарай пайдалануды жоспарлау, топырақты дұрыс өңдеу сияқты мәліметтер болу керек. </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Топырақтың қайта-қайта көп өңдеу де оны бұзады, сондықтан топырақты минималды өңдеуге көп көңіл бөлген жөн. Дақылдардың өнімі және топырақтың құнарлылығы судың сапасына және оның аз-көп болуына көп байланысты. Суармалы егіншілікке артық суару топырақты тұздануға, лайлануға және пайдасыз булануға әкеліп соғады. Қуаң және жартылай қуаң топырақты дренаж құрылысымен суармаса ол топырақ тұзданып кетуі мүмкін. Тұрмыс қажеттерімен былғанған ағындылар тазаланбай егіс даласына түссе ол су топырақтағы ауаның мөлшерін азайтады және ондағы болатын биологиялық прцесстерді төмендетеді. </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Фермадан ағатын лас суларға арналған, оны жиып тұратын сүзгі орнату керек, ал ауыл шаруашылығына сұйық қалдықтарын мұқият тазалағаннан кейін егінді суару үшін жіберу керек. Ауыл шаруашылығының әртүрлі салаларының еңбек өнімділігін арттыру көп жағдайда атмосфера ауасының тазалығына байланысты. Ондағы шаңның күкірт газының және жануарлардың пайдалылығын төмендетеді.  Пестицидтер мен тыңайтқыштарды дұрыс пайдаланбау табиғат ортасын уландырудың және тастаудың көзі болып табылады. Жаңбыр жауғанда онымен бірге ағып келетін былғаныш сулардан су қоймасындағы балықтар және басқа фауналар уланып, көпшілігі өледі. Олардың топыраққа, өсімдікке, ауаға таралуы адам мен жәндіктерді ауруға шалдығуына себепкер болады.</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Қазақстан Республикасының Елбасы еліміздегі жүріп жатқан аграрлық реформаға баса көңіл аударуда. Жер ресурстарын тиімді пайдалану, оны болашақ ұрпақтар үшін сақтау қажеттілігі әрбір қоғамның міндеті екенін Қазақстан халқына жолдауында, жер реформасына қатысты бас қосуларда баса айтты. Шын мәнінде Қазақстанның ауыл шаруашылығына пайдаланатын жерлердің сапасы нашар. Қазақстан аграрлы мемлекет ретінде танылуы тиіс. Қазақстанның барлық жерінің 222,3 млн. га ауыл шаруашылығына лайық жерлер болса, оның 35,6 млн. га егістікке, 186 млн. га табиғи жайылымдарды құрайды. Пайдаға асырылатын жерлердің көлемі бойынша Қазақстан дүниежүзіндегі бірден-бір аграрлы мемлекеттің қатарына жатады. Көп жерлер су және жел эрозиясына ұшыраған. Мұндай . жерлер қазірдің өзінде 87,6млн млн га болса, оның 22,1 млн га егістік жерлер алып жатыр. Сол сияқты 38,7 млн. га жерлер құнарсыз жерлерге, 8,4млн. га құрғап кетуге, 2,1 млн га жерлер батпаққа айналып отыр. Аталған жерлердің өзгерістері айнала қоршаған ортаға тікелей немесе теріс  ықпалын тигізуде. Қазіргі кезде-ауыл шаруашылығы айналасындағы жерлердің 185,6 мың га бүлінсе оның 76,7 мың гектары істен шығып отыр. </w:t>
      </w:r>
    </w:p>
    <w:p w:rsidR="007E6D83" w:rsidRPr="00EB4735" w:rsidRDefault="007E6D83"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Қазақстан жерінің сапасының төмендеуі тарихи жағдайларға да байланысты болады. Мәселен, 1953 ж. басталған тың игеру науқаны. Оның үлесіне 20 млн. га астам жер тиді. Агрохимия қызметінің мәліметтері бойынша тың игеру кезіндегі 30ж созылған науқан топырақ қарашірігінің </w:t>
      </w:r>
    </w:p>
    <w:p w:rsidR="007E6D83" w:rsidRPr="00EB4735" w:rsidRDefault="007E6D83"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25-35% жоғалтқан. Сонымен бірге мыңдаған жылдар бойы қалыптасқан табиғи биоценоз бұзылып күрделі физикалық-химиялық, су режимі, топырақ құрамы мен құрылысы түбегейлі өзгерістерге, антропогендік қысымға ұшырады. Топырақтың құнарсыздануы басқа да экологиялық факторлар агротехниканы дұрыс қолданбау, тыңайтқыштарды пайдалану тәртіптерінің сақталмауы, агропомдардың экологиялық біліктілігінің сапасы да әсер еткені сөзсіз. Оны біз 1960-70 жылдары болған осы аймақтағы 10млн. га жерді қамтыған жел эрозиясынан және 4,5млн. га жерді қамтыған су эрозиясынан білеміз.</w:t>
      </w:r>
    </w:p>
    <w:p w:rsidR="004F2445" w:rsidRPr="00EB4735" w:rsidRDefault="004F2445" w:rsidP="00ED1DE9">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4F2445" w:rsidRPr="00EB4735" w:rsidRDefault="004F2445" w:rsidP="00ED1DE9">
      <w:pPr>
        <w:pStyle w:val="a5"/>
        <w:numPr>
          <w:ilvl w:val="0"/>
          <w:numId w:val="16"/>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вузов  2007.- 116 с.  </w:t>
      </w:r>
    </w:p>
    <w:p w:rsidR="004F2445" w:rsidRPr="00EB4735" w:rsidRDefault="004F2445" w:rsidP="00ED1DE9">
      <w:pPr>
        <w:numPr>
          <w:ilvl w:val="0"/>
          <w:numId w:val="16"/>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4F2445" w:rsidRPr="00EB4735" w:rsidRDefault="004F2445" w:rsidP="00ED1DE9">
      <w:pPr>
        <w:numPr>
          <w:ilvl w:val="0"/>
          <w:numId w:val="16"/>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4F2445" w:rsidRPr="00EB4735" w:rsidRDefault="004F2445" w:rsidP="00ED1DE9">
      <w:pPr>
        <w:numPr>
          <w:ilvl w:val="0"/>
          <w:numId w:val="16"/>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4F2445" w:rsidRPr="00EB4735" w:rsidRDefault="004F2445" w:rsidP="00ED1DE9">
      <w:pPr>
        <w:numPr>
          <w:ilvl w:val="0"/>
          <w:numId w:val="16"/>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Молдағұлов.-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4F2445" w:rsidRPr="00EB4735" w:rsidRDefault="004F2445" w:rsidP="00ED1DE9">
      <w:pPr>
        <w:numPr>
          <w:ilvl w:val="0"/>
          <w:numId w:val="16"/>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Ф.И. , Тарасенко Ф.П. Введение в системный анализ. /Учебное пособие Перегудов Ф.И./М.,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9.-254с </w:t>
      </w:r>
    </w:p>
    <w:p w:rsidR="004F2445" w:rsidRPr="00EB4735" w:rsidRDefault="004F2445" w:rsidP="00ED1DE9">
      <w:pPr>
        <w:numPr>
          <w:ilvl w:val="0"/>
          <w:numId w:val="16"/>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r w:rsidRPr="00EB4735">
        <w:rPr>
          <w:rFonts w:ascii="Times New Roman" w:eastAsia="Times New Roman" w:hAnsi="Times New Roman" w:cs="Times New Roman"/>
          <w:sz w:val="28"/>
          <w:szCs w:val="28"/>
          <w:lang w:val="kk-KZ"/>
        </w:rPr>
        <w:t>200</w:t>
      </w:r>
      <w:r w:rsidR="00ED1DE9">
        <w:rPr>
          <w:rFonts w:ascii="Times New Roman" w:eastAsia="Times New Roman" w:hAnsi="Times New Roman" w:cs="Times New Roman"/>
          <w:sz w:val="28"/>
          <w:szCs w:val="28"/>
        </w:rPr>
        <w:t xml:space="preserve">8.-245 </w:t>
      </w:r>
    </w:p>
    <w:p w:rsidR="004F2445" w:rsidRPr="00EB4735" w:rsidRDefault="004F2445" w:rsidP="00ED1DE9">
      <w:pPr>
        <w:spacing w:after="0" w:line="240" w:lineRule="auto"/>
        <w:jc w:val="both"/>
        <w:rPr>
          <w:rFonts w:ascii="Times New Roman" w:hAnsi="Times New Roman" w:cs="Times New Roman"/>
          <w:sz w:val="28"/>
          <w:szCs w:val="28"/>
          <w:lang w:val="kk-KZ"/>
        </w:rPr>
      </w:pPr>
    </w:p>
    <w:p w:rsidR="0054146C" w:rsidRPr="00EB4735" w:rsidRDefault="0054146C" w:rsidP="00ED1DE9">
      <w:pPr>
        <w:spacing w:after="0" w:line="240" w:lineRule="auto"/>
        <w:jc w:val="both"/>
        <w:rPr>
          <w:rFonts w:ascii="Times New Roman" w:hAnsi="Times New Roman" w:cs="Times New Roman"/>
          <w:b/>
          <w:sz w:val="28"/>
          <w:szCs w:val="28"/>
          <w:lang w:val="kk-KZ"/>
        </w:rPr>
      </w:pPr>
      <w:r w:rsidRPr="00EB4735">
        <w:rPr>
          <w:rFonts w:ascii="Times New Roman" w:hAnsi="Times New Roman" w:cs="Times New Roman"/>
          <w:b/>
          <w:sz w:val="28"/>
          <w:szCs w:val="28"/>
          <w:lang w:val="kk-KZ"/>
        </w:rPr>
        <w:t>Д</w:t>
      </w:r>
      <w:r w:rsidR="00A43FBC" w:rsidRPr="00EB4735">
        <w:rPr>
          <w:rFonts w:ascii="Times New Roman" w:hAnsi="Times New Roman" w:cs="Times New Roman"/>
          <w:b/>
          <w:sz w:val="28"/>
          <w:szCs w:val="28"/>
          <w:lang w:val="kk-KZ"/>
        </w:rPr>
        <w:t>әріс</w:t>
      </w:r>
      <w:r w:rsidRPr="00EB4735">
        <w:rPr>
          <w:rFonts w:ascii="Times New Roman" w:hAnsi="Times New Roman" w:cs="Times New Roman"/>
          <w:b/>
          <w:sz w:val="28"/>
          <w:szCs w:val="28"/>
          <w:lang w:val="kk-KZ"/>
        </w:rPr>
        <w:t xml:space="preserve"> </w:t>
      </w:r>
      <w:r w:rsidRPr="00EB4735">
        <w:rPr>
          <w:rFonts w:ascii="Times New Roman" w:hAnsi="Times New Roman" w:cs="Times New Roman"/>
          <w:b/>
          <w:bCs/>
          <w:sz w:val="28"/>
          <w:szCs w:val="28"/>
          <w:lang w:val="kk-KZ"/>
        </w:rPr>
        <w:t xml:space="preserve"> </w:t>
      </w:r>
      <w:r w:rsidR="00323E75" w:rsidRPr="00EB4735">
        <w:rPr>
          <w:rFonts w:ascii="Times New Roman" w:hAnsi="Times New Roman" w:cs="Times New Roman"/>
          <w:b/>
          <w:bCs/>
          <w:sz w:val="28"/>
          <w:szCs w:val="28"/>
          <w:lang w:val="kk-KZ"/>
        </w:rPr>
        <w:t>1</w:t>
      </w:r>
      <w:r w:rsidR="000C4F3D" w:rsidRPr="00EB4735">
        <w:rPr>
          <w:rFonts w:ascii="Times New Roman" w:hAnsi="Times New Roman" w:cs="Times New Roman"/>
          <w:b/>
          <w:bCs/>
          <w:sz w:val="28"/>
          <w:szCs w:val="28"/>
          <w:lang w:val="kk-KZ"/>
        </w:rPr>
        <w:t xml:space="preserve">5 </w:t>
      </w:r>
      <w:r w:rsidR="00A43FBC" w:rsidRPr="00EB4735">
        <w:rPr>
          <w:rFonts w:ascii="Times New Roman" w:hAnsi="Times New Roman" w:cs="Times New Roman"/>
          <w:b/>
          <w:sz w:val="28"/>
          <w:szCs w:val="28"/>
          <w:lang w:val="kk-KZ"/>
        </w:rPr>
        <w:t xml:space="preserve"> </w:t>
      </w:r>
      <w:r w:rsidRPr="00EB4735">
        <w:rPr>
          <w:rFonts w:ascii="Times New Roman" w:hAnsi="Times New Roman" w:cs="Times New Roman"/>
          <w:b/>
          <w:sz w:val="28"/>
          <w:szCs w:val="28"/>
          <w:lang w:val="kk-KZ"/>
        </w:rPr>
        <w:t>Қоршаған табиғи орта мониторингі</w:t>
      </w:r>
      <w:r w:rsidRPr="00EB4735">
        <w:rPr>
          <w:rFonts w:ascii="Times New Roman" w:hAnsi="Times New Roman" w:cs="Times New Roman"/>
          <w:b/>
          <w:i/>
          <w:sz w:val="28"/>
          <w:szCs w:val="28"/>
          <w:lang w:val="kk-KZ"/>
        </w:rPr>
        <w:t>.</w:t>
      </w:r>
    </w:p>
    <w:p w:rsidR="00A43FBC" w:rsidRPr="00EB4735" w:rsidRDefault="00A43FBC" w:rsidP="00ED1DE9">
      <w:pPr>
        <w:spacing w:after="0" w:line="240" w:lineRule="auto"/>
        <w:jc w:val="both"/>
        <w:rPr>
          <w:rFonts w:ascii="Times New Roman" w:hAnsi="Times New Roman" w:cs="Times New Roman"/>
          <w:sz w:val="28"/>
          <w:szCs w:val="28"/>
          <w:lang w:val="kk-KZ"/>
        </w:rPr>
      </w:pPr>
    </w:p>
    <w:p w:rsidR="00323E75" w:rsidRPr="00EB4735" w:rsidRDefault="00323E75"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Жоспары</w:t>
      </w:r>
    </w:p>
    <w:p w:rsidR="00323E75" w:rsidRPr="00EB4735" w:rsidRDefault="00323E75"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1.</w:t>
      </w:r>
      <w:r w:rsidR="0030702B" w:rsidRPr="00EB4735">
        <w:rPr>
          <w:rFonts w:ascii="Times New Roman" w:hAnsi="Times New Roman" w:cs="Times New Roman"/>
          <w:sz w:val="28"/>
          <w:szCs w:val="28"/>
          <w:lang w:val="kk-KZ"/>
        </w:rPr>
        <w:t xml:space="preserve"> Қазіргі кезде табиғи ортаның сапасын бақылау</w:t>
      </w:r>
    </w:p>
    <w:p w:rsidR="0054146C" w:rsidRPr="00EB4735" w:rsidRDefault="0054146C" w:rsidP="00FE0B32">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Қазіргі кезде табиғи ортаның сапасын бақылау және мониторинг терминдері қолданылады.Мониторинг – табиғи ортаның сапасын бақылау,бағалау және өзгерістерін болжау жүйесі. Мониторинг тікелей басқару міндетін атқармайды, ал бақылаумен қатар, мәліметтер жинақтау және басқару қызметтерін қарастырады.</w:t>
      </w:r>
    </w:p>
    <w:p w:rsidR="0054146C" w:rsidRPr="00EB4735" w:rsidRDefault="0054146C" w:rsidP="00ED1DE9">
      <w:pPr>
        <w:spacing w:after="0" w:line="240" w:lineRule="auto"/>
        <w:ind w:firstLine="708"/>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Бақылау әдісі, масштабы, нысандары, әдістері бойынша мониторингтің бірнеше түрлері ажыратылады. Масштабы бойынша глобалды (бүкіләлемдік, планетарлық), аймақтық және жергіліті мониторинг жүргізіледі. Қолданатын әдістері бойынша: ғарыштардан, ұшақтардан, қашықтан, тұрақты ауыспалы (жылжымалы) бақылау міндеттері бойынша: нақты жағдайды бақылау және болашақ өзгерістерді болжау. Бақылау  нысандары бойынша: атмосфера ауасының мониторингтері.</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Глобалды мониторинг – биосферадағы  құбылыстар мен үрдістерді бақылап, мүмкін өзгерістерді болжау. Аймақтық мониторинг жеке аймақтарды қамтиды, табиғи ортаға  антропогендік  әсерлерді зерттейді.табиғи ортаның сапасы химиялық, физика-химиялық әдістерімен ауадағы,судағы және  топырақтағы ластаушы заттардың саны және сапасы анықталады. Табиғат жүйелерінің әр түрлі ластауларға төзімділігі биоиндексация әдісімен анықталады.  Биоиндексация  - антропогендік  жүктемелерге тірі организмдердің сезімділігін (төзімділігін) анықтау.</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Жердің топырақ жамылғысы қазіргі және өткен өзгерістер туралы мәліметтерді жинақтайды. Сондықтан топырақ (агроэкологиялық) мониторинг жалпы сипаттамасымен болжамдар жасауға  мол мүмкіндік береді. Агроэкологиялық мониторингтің негізгі көрсеткіштері топырақтың қышқылдығы, тұздылығы (сортаңдануы), қарашірігінің шамасы және әр түрлі ластаушы заттармен ластануы.</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Топырақтың қышқылдығы сутек (pH) көрсеткішімен бағаланады. Оның оңтайлы шамасы 5,0-тен 7,5-ке дейін. Қышқылдығы 5-тен төмен болғанда әкпен өңделеді, ал 7,5 артық болғанда оны төмендету үшін химиялық әдістер қолданылады. Топырақтың қарашірігі – өнімділігінің басты көрсеткіші. Ол топырақтағы органикалық заттарды күйдіру, тотықтыру әдістерімен анықталады.Топырақтың сортаңдануы дұрыс суландырмаудан, арналар мен су қоймаларын салғанда болады.Ол топырақтың құрамында тез еритін тұздардың  NACL, Na</w:t>
      </w:r>
      <w:r w:rsidRPr="00EB4735">
        <w:rPr>
          <w:rFonts w:ascii="Times New Roman" w:hAnsi="Times New Roman" w:cs="Times New Roman"/>
          <w:sz w:val="28"/>
          <w:szCs w:val="28"/>
          <w:vertAlign w:val="subscript"/>
          <w:lang w:val="kk-KZ"/>
        </w:rPr>
        <w:t>2</w:t>
      </w:r>
      <w:r w:rsidRPr="00EB4735">
        <w:rPr>
          <w:rFonts w:ascii="Times New Roman" w:hAnsi="Times New Roman" w:cs="Times New Roman"/>
          <w:sz w:val="28"/>
          <w:szCs w:val="28"/>
          <w:lang w:val="kk-KZ"/>
        </w:rPr>
        <w:t>SO</w:t>
      </w:r>
      <w:r w:rsidRPr="00EB4735">
        <w:rPr>
          <w:rFonts w:ascii="Times New Roman" w:hAnsi="Times New Roman" w:cs="Times New Roman"/>
          <w:sz w:val="28"/>
          <w:szCs w:val="28"/>
          <w:vertAlign w:val="subscript"/>
          <w:lang w:val="kk-KZ"/>
        </w:rPr>
        <w:t>4</w:t>
      </w:r>
      <w:r w:rsidRPr="00EB4735">
        <w:rPr>
          <w:rFonts w:ascii="Times New Roman" w:hAnsi="Times New Roman" w:cs="Times New Roman"/>
          <w:sz w:val="28"/>
          <w:szCs w:val="28"/>
          <w:lang w:val="kk-KZ"/>
        </w:rPr>
        <w:t>, MqCL, MqSO</w:t>
      </w:r>
      <w:r w:rsidRPr="00EB4735">
        <w:rPr>
          <w:rFonts w:ascii="Times New Roman" w:hAnsi="Times New Roman" w:cs="Times New Roman"/>
          <w:sz w:val="28"/>
          <w:szCs w:val="28"/>
          <w:vertAlign w:val="subscript"/>
          <w:lang w:val="kk-KZ"/>
        </w:rPr>
        <w:t xml:space="preserve">4 </w:t>
      </w:r>
      <w:r w:rsidRPr="00EB4735">
        <w:rPr>
          <w:rFonts w:ascii="Times New Roman" w:hAnsi="Times New Roman" w:cs="Times New Roman"/>
          <w:sz w:val="28"/>
          <w:szCs w:val="28"/>
          <w:lang w:val="kk-KZ"/>
        </w:rPr>
        <w:t>көбеюмен көрініс табады. Топырақтың мұнай өнімдерімен ластанудан олардың түрінің өзгеруі, таралуы және топырақтағы көмірсутектер  шамасымен анықталады.</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Топырақтың сапасына радионуклидтермен, ауыр металдармен, мұнаймен, химиялық қорғану заттарымен, менералдық тыңайтқыштармен, тұрмыстық және шаруашылық қалдықтармен ластануы едәуір әсер етеді. 2000 ж. Бақылаулар бойынша Республика терриеториясында ұзақ жылдардағы уран рудасын барлау, өндіру және өндеу нәтижесінде 118 бос жыныстар (өндіру қалдықтары), кондициялық емес кендер және өңдеу қалдықтарының үйіндісі пайда болған. Олардын жалпы көлемі 56,1 млн куб м, 1,4 мың га жерді алып жатыр. Бұл жерлердін радиация деңгеиі 35-тен 3000 мкр/сағ жетеді. Қара металдар, фосфорит,  көмір және борат өндіруші кәсіп орындардың қалдықтары 21815 млн т жетті және 25 мың га жерді алып жатыр. Түсті металургия кәсіпорындарының қалдықтары 2512 млн куб м, 9,2 мың га жерді алып жатыр. </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Өнеркәсіпті аумақтарының жері ауыр металдармен және басқа улы химиялық заттармен ластанған. СЭС лабораторияларының зерттеулері бойынша шикізатта және тағам өнімдерінде хлорорганикалық заттардың деңгейі рауалды шамадан артық болған жағдайларды тіркеді.</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Барлық ірі қалалардың жылдан жылға артып отырған тұрмыстық қалдықтарын орыналастыру күрделі мәселеге айналады. Олар үйілетін жерлердің көпшілігінің жағдайы, жарақтануы санитарлық нормалар талаптарына  сай келмейді.Соның салдарынан қоршаған орта,оның ішінде топырақ ,су, ауа ластанады,адамдардың денсаулығына зиян келеді.Әсіресе, жаз айларында өздігінен өртеніп, шіріп ластау заттарын таратады.</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     Ауыл шаруашылық  жерлеріне тыңайтқыштар мен химиялық заттарды сақтау және пайдалану технологияларының бұзылуы зиянды әсер етеді.мәліметтер бойнша соңғы он жылда  пестициттер қолдану 4 есе азайғанмен олардың қолданылатын түрлері  өсіп, 200-ге жеткен.</w:t>
      </w:r>
    </w:p>
    <w:p w:rsidR="0054146C" w:rsidRPr="00EB4735" w:rsidRDefault="0054146C" w:rsidP="00ED1DE9">
      <w:pPr>
        <w:spacing w:after="0" w:line="240" w:lineRule="auto"/>
        <w:jc w:val="both"/>
        <w:rPr>
          <w:rFonts w:ascii="Times New Roman" w:hAnsi="Times New Roman" w:cs="Times New Roman"/>
          <w:sz w:val="28"/>
          <w:szCs w:val="28"/>
          <w:lang w:val="kk-KZ"/>
        </w:rPr>
      </w:pPr>
      <w:r w:rsidRPr="00EB4735">
        <w:rPr>
          <w:rFonts w:ascii="Times New Roman" w:hAnsi="Times New Roman" w:cs="Times New Roman"/>
          <w:sz w:val="28"/>
          <w:szCs w:val="28"/>
          <w:lang w:val="kk-KZ"/>
        </w:rPr>
        <w:t xml:space="preserve">Қалалар  терриоторияларының автокөліктердің ластауы  соңғы жылдары артып келеді. Тексерулер топырақ пен өсімдіктердің ауыр металдармен,мұнай өнімдері қалдықтарымен ластанатынын дәлелдеді.Сондай-Сенен басқа </w:t>
      </w:r>
    </w:p>
    <w:p w:rsidR="0030702B" w:rsidRPr="00EB4735" w:rsidRDefault="0030702B" w:rsidP="00ED1DE9">
      <w:pPr>
        <w:spacing w:after="0" w:line="240" w:lineRule="auto"/>
        <w:jc w:val="both"/>
        <w:rPr>
          <w:rFonts w:ascii="Times New Roman" w:hAnsi="Times New Roman" w:cs="Times New Roman"/>
          <w:b/>
          <w:sz w:val="28"/>
          <w:szCs w:val="28"/>
          <w:lang w:val="kk-KZ"/>
        </w:rPr>
      </w:pPr>
    </w:p>
    <w:p w:rsidR="0030702B" w:rsidRPr="00EB4735" w:rsidRDefault="0030702B" w:rsidP="00ED1DE9">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30702B" w:rsidRPr="00EB4735" w:rsidRDefault="004F2445" w:rsidP="00ED1DE9">
      <w:pPr>
        <w:pStyle w:val="a5"/>
        <w:numPr>
          <w:ilvl w:val="0"/>
          <w:numId w:val="15"/>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lang w:val="kk-KZ"/>
        </w:rPr>
        <w:t>1.</w:t>
      </w:r>
      <w:r w:rsidR="0030702B"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вузов  2007.- 116 с.  </w:t>
      </w:r>
    </w:p>
    <w:p w:rsidR="0030702B" w:rsidRPr="00EB4735" w:rsidRDefault="0030702B" w:rsidP="00ED1DE9">
      <w:pPr>
        <w:numPr>
          <w:ilvl w:val="0"/>
          <w:numId w:val="15"/>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30702B" w:rsidRPr="00EB4735" w:rsidRDefault="0030702B" w:rsidP="00ED1DE9">
      <w:pPr>
        <w:numPr>
          <w:ilvl w:val="0"/>
          <w:numId w:val="15"/>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30702B" w:rsidRPr="00EB4735" w:rsidRDefault="0030702B" w:rsidP="00ED1DE9">
      <w:pPr>
        <w:numPr>
          <w:ilvl w:val="0"/>
          <w:numId w:val="15"/>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30702B" w:rsidRPr="00EB4735" w:rsidRDefault="0030702B" w:rsidP="00ED1DE9">
      <w:pPr>
        <w:numPr>
          <w:ilvl w:val="0"/>
          <w:numId w:val="15"/>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Молдағұлов.-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30702B" w:rsidRPr="00EB4735" w:rsidRDefault="0030702B" w:rsidP="00ED1DE9">
      <w:pPr>
        <w:numPr>
          <w:ilvl w:val="0"/>
          <w:numId w:val="15"/>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Ф.И. , Тарасенко Ф.П. Введение в системный анализ. /Учебное пособие Перегудов Ф.И./М.,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9.-254с </w:t>
      </w:r>
    </w:p>
    <w:p w:rsidR="0030702B" w:rsidRPr="00EB4735" w:rsidRDefault="0030702B" w:rsidP="00ED1DE9">
      <w:pPr>
        <w:numPr>
          <w:ilvl w:val="0"/>
          <w:numId w:val="15"/>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8.-245 </w:t>
      </w:r>
    </w:p>
    <w:p w:rsidR="0054146C" w:rsidRPr="00EB4735" w:rsidRDefault="0054146C" w:rsidP="00ED1DE9">
      <w:pPr>
        <w:spacing w:after="0" w:line="240" w:lineRule="auto"/>
        <w:jc w:val="both"/>
        <w:rPr>
          <w:rFonts w:ascii="Times New Roman" w:hAnsi="Times New Roman" w:cs="Times New Roman"/>
          <w:sz w:val="28"/>
          <w:szCs w:val="28"/>
          <w:lang w:val="kk-KZ"/>
        </w:rPr>
      </w:pPr>
    </w:p>
    <w:p w:rsidR="000C4F3D" w:rsidRPr="00EB4735" w:rsidRDefault="003B0902" w:rsidP="00ED1DE9">
      <w:pPr>
        <w:pStyle w:val="3"/>
        <w:shd w:val="clear" w:color="auto" w:fill="FFFFFF"/>
        <w:spacing w:before="0" w:beforeAutospacing="0" w:after="0" w:afterAutospacing="0"/>
        <w:jc w:val="both"/>
        <w:rPr>
          <w:b w:val="0"/>
          <w:sz w:val="28"/>
          <w:szCs w:val="28"/>
          <w:lang w:val="kk-KZ"/>
        </w:rPr>
      </w:pPr>
      <w:r>
        <w:rPr>
          <w:sz w:val="28"/>
          <w:szCs w:val="28"/>
          <w:lang w:val="kk-KZ"/>
        </w:rPr>
        <w:t xml:space="preserve">Дәріс </w:t>
      </w:r>
      <w:r w:rsidR="00DD14E6" w:rsidRPr="00EB4735">
        <w:rPr>
          <w:sz w:val="28"/>
          <w:szCs w:val="28"/>
          <w:lang w:val="kk-KZ"/>
        </w:rPr>
        <w:t>1</w:t>
      </w:r>
      <w:r w:rsidR="000C4F3D" w:rsidRPr="00EB4735">
        <w:rPr>
          <w:sz w:val="28"/>
          <w:szCs w:val="28"/>
          <w:lang w:val="kk-KZ"/>
        </w:rPr>
        <w:t>6</w:t>
      </w:r>
      <w:r>
        <w:rPr>
          <w:sz w:val="28"/>
          <w:szCs w:val="28"/>
          <w:lang w:val="kk-KZ"/>
        </w:rPr>
        <w:t xml:space="preserve"> </w:t>
      </w:r>
      <w:hyperlink r:id="rId76" w:history="1">
        <w:r w:rsidR="005F53F8" w:rsidRPr="00EB4735">
          <w:rPr>
            <w:rStyle w:val="af0"/>
            <w:color w:val="auto"/>
            <w:sz w:val="28"/>
            <w:szCs w:val="28"/>
            <w:u w:val="none"/>
            <w:lang w:val="kk-KZ"/>
          </w:rPr>
          <w:t>Экологиялық таза тамақ өнімі өндір</w:t>
        </w:r>
        <w:r w:rsidR="00ED1DE9">
          <w:rPr>
            <w:rStyle w:val="af0"/>
            <w:color w:val="auto"/>
            <w:sz w:val="28"/>
            <w:szCs w:val="28"/>
            <w:u w:val="none"/>
            <w:lang w:val="kk-KZ"/>
          </w:rPr>
          <w:t>ісінің экологиялық-экономикалық</w:t>
        </w:r>
        <w:r w:rsidR="00ED1DE9" w:rsidRPr="00ED1DE9">
          <w:rPr>
            <w:rStyle w:val="af0"/>
            <w:color w:val="auto"/>
            <w:sz w:val="28"/>
            <w:szCs w:val="28"/>
            <w:u w:val="none"/>
            <w:lang w:val="kk-KZ"/>
          </w:rPr>
          <w:t>-</w:t>
        </w:r>
        <w:r w:rsidR="005F53F8" w:rsidRPr="00EB4735">
          <w:rPr>
            <w:rStyle w:val="af0"/>
            <w:color w:val="auto"/>
            <w:sz w:val="28"/>
            <w:szCs w:val="28"/>
            <w:u w:val="none"/>
            <w:lang w:val="kk-KZ"/>
          </w:rPr>
          <w:t>тиімділігі</w:t>
        </w:r>
      </w:hyperlink>
      <w:r w:rsidR="005F53F8" w:rsidRPr="00EB4735">
        <w:rPr>
          <w:b w:val="0"/>
          <w:sz w:val="28"/>
          <w:szCs w:val="28"/>
          <w:lang w:val="kk-KZ"/>
        </w:rPr>
        <w:br/>
      </w:r>
      <w:r w:rsidR="00DD14E6" w:rsidRPr="00EB4735">
        <w:rPr>
          <w:b w:val="0"/>
          <w:sz w:val="28"/>
          <w:szCs w:val="28"/>
          <w:lang w:val="kk-KZ"/>
        </w:rPr>
        <w:t xml:space="preserve">   </w:t>
      </w:r>
    </w:p>
    <w:p w:rsidR="00DD14E6" w:rsidRPr="00EB4735" w:rsidRDefault="00DD14E6" w:rsidP="00ED1DE9">
      <w:pPr>
        <w:pStyle w:val="3"/>
        <w:shd w:val="clear" w:color="auto" w:fill="FFFFFF"/>
        <w:spacing w:before="0" w:beforeAutospacing="0" w:after="0" w:afterAutospacing="0"/>
        <w:jc w:val="both"/>
        <w:rPr>
          <w:b w:val="0"/>
          <w:sz w:val="28"/>
          <w:szCs w:val="28"/>
          <w:lang w:val="kk-KZ"/>
        </w:rPr>
      </w:pPr>
      <w:r w:rsidRPr="00EB4735">
        <w:rPr>
          <w:b w:val="0"/>
          <w:sz w:val="28"/>
          <w:szCs w:val="28"/>
          <w:lang w:val="kk-KZ"/>
        </w:rPr>
        <w:t>Жоспары</w:t>
      </w:r>
    </w:p>
    <w:p w:rsidR="00DD14E6" w:rsidRPr="00EB4735" w:rsidRDefault="00DD14E6" w:rsidP="00ED1DE9">
      <w:pPr>
        <w:pStyle w:val="3"/>
        <w:shd w:val="clear" w:color="auto" w:fill="FFFFFF"/>
        <w:spacing w:before="0" w:beforeAutospacing="0" w:after="0" w:afterAutospacing="0"/>
        <w:jc w:val="both"/>
        <w:rPr>
          <w:b w:val="0"/>
          <w:sz w:val="28"/>
          <w:szCs w:val="28"/>
          <w:lang w:val="kk-KZ"/>
        </w:rPr>
      </w:pPr>
      <w:r w:rsidRPr="00EB4735">
        <w:rPr>
          <w:b w:val="0"/>
          <w:sz w:val="28"/>
          <w:szCs w:val="28"/>
          <w:lang w:val="kk-KZ"/>
        </w:rPr>
        <w:t>1.</w:t>
      </w:r>
      <w:r w:rsidR="00EA6B97" w:rsidRPr="00EB4735">
        <w:rPr>
          <w:b w:val="0"/>
          <w:sz w:val="28"/>
          <w:szCs w:val="28"/>
          <w:lang w:val="kk-KZ"/>
        </w:rPr>
        <w:t xml:space="preserve"> Сапалы тамақ өнімдерін өндіру</w:t>
      </w:r>
    </w:p>
    <w:p w:rsidR="00DD14E6" w:rsidRPr="00EB4735" w:rsidRDefault="00DD14E6" w:rsidP="00ED1DE9">
      <w:pPr>
        <w:pStyle w:val="3"/>
        <w:shd w:val="clear" w:color="auto" w:fill="FFFFFF"/>
        <w:spacing w:before="0" w:beforeAutospacing="0" w:after="0" w:afterAutospacing="0"/>
        <w:jc w:val="both"/>
        <w:rPr>
          <w:b w:val="0"/>
          <w:sz w:val="28"/>
          <w:szCs w:val="28"/>
          <w:lang w:val="kk-KZ"/>
        </w:rPr>
      </w:pPr>
      <w:r w:rsidRPr="00EB4735">
        <w:rPr>
          <w:b w:val="0"/>
          <w:sz w:val="28"/>
          <w:szCs w:val="28"/>
          <w:lang w:val="kk-KZ"/>
        </w:rPr>
        <w:t>2.</w:t>
      </w:r>
      <w:r w:rsidR="00EA6B97" w:rsidRPr="00EB4735">
        <w:rPr>
          <w:b w:val="0"/>
          <w:sz w:val="28"/>
          <w:szCs w:val="28"/>
          <w:lang w:val="kk-KZ"/>
        </w:rPr>
        <w:t xml:space="preserve"> Зерттеу жұмысының ғылыми жаңалығы</w:t>
      </w:r>
    </w:p>
    <w:p w:rsidR="005F53F8" w:rsidRPr="00EB4735" w:rsidRDefault="005F53F8" w:rsidP="00FE0B32">
      <w:pPr>
        <w:pStyle w:val="3"/>
        <w:shd w:val="clear" w:color="auto" w:fill="FFFFFF"/>
        <w:spacing w:before="0" w:beforeAutospacing="0" w:after="0" w:afterAutospacing="0"/>
        <w:ind w:firstLine="680"/>
        <w:jc w:val="both"/>
        <w:rPr>
          <w:b w:val="0"/>
          <w:sz w:val="28"/>
          <w:szCs w:val="28"/>
          <w:lang w:val="kk-KZ"/>
        </w:rPr>
      </w:pPr>
      <w:r w:rsidRPr="00EB4735">
        <w:rPr>
          <w:b w:val="0"/>
          <w:sz w:val="28"/>
          <w:szCs w:val="28"/>
          <w:lang w:val="kk-KZ"/>
        </w:rPr>
        <w:t>Зерттеу тақырыбының өзектілігі. Сапалы тамақ өнімдерін өндіру – нарықтық шаруашылықтың кезек күттірмейтін элементі болып табылады. Ол шаруашылық салалары мен халықтың қажеттілігін қанағаттандырудағы экономикалық қатынастардың негізін құрайды. Сондықтан тамақ өнімдері мемлекеттің азық-түлік қауіпсіздігін, тамақ өнімдерін тұтыну сұранысын қамтамасыз</w:t>
      </w:r>
      <w:r w:rsidR="00D02455">
        <w:rPr>
          <w:b w:val="0"/>
          <w:sz w:val="28"/>
          <w:szCs w:val="28"/>
          <w:lang w:val="kk-KZ"/>
        </w:rPr>
        <w:t xml:space="preserve">  </w:t>
      </w:r>
      <w:r w:rsidRPr="00EB4735">
        <w:rPr>
          <w:b w:val="0"/>
          <w:sz w:val="28"/>
          <w:szCs w:val="28"/>
          <w:lang w:val="kk-KZ"/>
        </w:rPr>
        <w:t>етеді.</w:t>
      </w:r>
      <w:r w:rsidR="008E0758">
        <w:rPr>
          <w:b w:val="0"/>
          <w:sz w:val="28"/>
          <w:szCs w:val="28"/>
          <w:lang w:val="kk-KZ"/>
        </w:rPr>
        <w:t xml:space="preserve"> </w:t>
      </w:r>
      <w:r w:rsidRPr="00EB4735">
        <w:rPr>
          <w:b w:val="0"/>
          <w:sz w:val="28"/>
          <w:szCs w:val="28"/>
          <w:lang w:val="kk-KZ"/>
        </w:rPr>
        <w:t>Сапалы өнімдерді өндіру Қазақстан Республикасының Дүниежүзілік Сауда Ұйымына кіру мүмкіндіктерін айқындайтын және әлемдік нарықтағы бәсекелік қабілетін арттыратын маңызды факторлардың бірі. Қазіргі кезде елімізде Дүниежүзілік Сауда Ұйымына кіруге дайындық жұмыстары жүргізілуде, бұл орайда отандық өнімдердің сапасын арттыру алдыңғы кезектегі мәселеге айналды.</w:t>
      </w:r>
      <w:r w:rsidR="008E0758">
        <w:rPr>
          <w:b w:val="0"/>
          <w:sz w:val="28"/>
          <w:szCs w:val="28"/>
          <w:lang w:val="kk-KZ"/>
        </w:rPr>
        <w:t xml:space="preserve"> </w:t>
      </w:r>
      <w:r w:rsidRPr="00EB4735">
        <w:rPr>
          <w:b w:val="0"/>
          <w:sz w:val="28"/>
          <w:szCs w:val="28"/>
          <w:lang w:val="kk-KZ"/>
        </w:rPr>
        <w:t>Қазақстан Республикасының 2007–2024 жылдарға арналған тұрақты дамуға көшу тұжырымдамасында жаңа және экологиялық қауіпсіз технологияларды пайдалану арқылы – өмір сүру сапасының деңгейін арттыруға ерекше мән берілген. Атап айтқанда, ел экономикасына жоғары технологияларды белсенді енгізу нәтижесінде экономикалық жетістіктерге, ресурстарды пайдалану тиімділігін арттыруға, экологиялық қауіпсіз технологияларды пайдалануға, сондай-ақ ұлтты сауықтыру үшін тамақ өнімдерін қатаң бақылауға, халықтың жан басына шаққандағы табиғи шырындар мен сүт өнімдерін ұлғайтуға, ішкі нарықтағы тамақ өнімдерінің сапасын бақылауды күшейтуге ерекше көңіл бөлу қажеттілігі айтылған.</w:t>
      </w:r>
      <w:r w:rsidRPr="00EB4735">
        <w:rPr>
          <w:b w:val="0"/>
          <w:sz w:val="28"/>
          <w:szCs w:val="28"/>
          <w:lang w:val="kk-KZ"/>
        </w:rPr>
        <w:br/>
        <w:t>Біз бұған өз экономикамыздың бәсекелік қабілеттілігін арттыратын экологиялық таза технологияны қолдану нәтижесінде алынатын экологиялық таза өнімдер арқылы халықтың орташа өмір сүру деңгейінің өсуіне, генетикалық ауытқулардың азаюына, иммунитеттің нығаюына, кәсіпорындардың қосымша пайда табуына, денсаулықты қалпына келтіру шығындарын азайтуға, соның нәтижесінде еңбекке қабілеттілікті арттыруға қол жеткізе аламыз.</w:t>
      </w:r>
      <w:r w:rsidR="008E0758">
        <w:rPr>
          <w:b w:val="0"/>
          <w:sz w:val="28"/>
          <w:szCs w:val="28"/>
          <w:lang w:val="kk-KZ"/>
        </w:rPr>
        <w:t xml:space="preserve"> </w:t>
      </w:r>
      <w:r w:rsidRPr="00EB4735">
        <w:rPr>
          <w:b w:val="0"/>
          <w:sz w:val="28"/>
          <w:szCs w:val="28"/>
          <w:lang w:val="kk-KZ"/>
        </w:rPr>
        <w:t>Соңғы он жылдықта шет мемлекеттерде қазіргі жаңа технология бойынша минералды тыңайтқыштар қолданылмаған қоспасыз, табиғи шикізаттан алынатын, экологиялық таза аймақтарда өсірілетін экологиялық таза тамақ өнімдерді өндіретін саланы дамытуға баса назар аударуда.</w:t>
      </w:r>
      <w:r w:rsidR="008E0758">
        <w:rPr>
          <w:b w:val="0"/>
          <w:sz w:val="28"/>
          <w:szCs w:val="28"/>
          <w:lang w:val="kk-KZ"/>
        </w:rPr>
        <w:t xml:space="preserve"> </w:t>
      </w:r>
      <w:r w:rsidRPr="00EB4735">
        <w:rPr>
          <w:b w:val="0"/>
          <w:sz w:val="28"/>
          <w:szCs w:val="28"/>
          <w:lang w:val="kk-KZ"/>
        </w:rPr>
        <w:t>Еуропада 2005 жылы экологиялық таза өнімдердің нарықтағы үлесі бұрынғы 5-тен – 10 пайызға дейін артты. Еуропа елдерінде жыл сайынғы сауда көлемінің өсуі келесідей: Германияда – 5–15%, Данияда, Швеция және Швецарияда – 30–40%. Келтірілген мәліметтерден көрінгендей, Батыс Еуропада экологиялық таза тамақ өнімдерін өндіру алдыңғы орында тұр. Мұнда экологиялық таза тамақ өнімін өндіретін кәсіпкерлерді мемлекеттік қолдау жүйесі жүзеге асырылады, сертификатталған экологиялық таза тамақ өнімдерін өткізудің ұтымды саясаты жүргізіледі.ТМД мемлекеттерінде, оның ішінде Қазақстан Республикасында әзірге отандық кәсіпкерлік құрылым әлсіз дамыған: себебі мұнда қаражат, өндіріс қуаты жетіспейді және мемлекет тарапынан қолдау көрсетілмейді. Дегенмен де елімізде шет елдердегі сияқты экологиялық таза тамақ өнімдерін өндірумен айналысатын кәсіпкерлік құрылымдар бар. Бірақ мұндағы экологиялық таза тамақ өнімге қызығушылық қосымша пайда табу нысанына айналды.Экологиялық таза өнім өндіру мен тұтыну үлкен әлеуметтік-экономикалық мағынаға ие, ол – бір жағынан өндірістік – инновациялық кәсіпкерліктің арнайы түрін дамыту; екінші жағынан ұлт денсаулығы мен өмір сапасы деңгейін сипаттайтын көрсеткіштерге қол жеткізу.Осы орайда экологиялық таза тамақ өнімдерінің өндіру мен тұтыну бойынша сараптаулар мен талдауларды, ұтымды және маңызды факторларды, экономикалық тетіктерді қолдануға қатысты ұсыныстар мен пайымдауларды ғылыми негіздеудің маңызы арта түседі. Бұл ерекшеліктер зерттеу тақырыбының өзектілігін айқындап, оның ғылыми – тәжірибелік құндылығын көрсетеді.1. Мәселенің зерттелу дәрежесі. Табиғатты пайдалану экономикасы, экологиялық таза тамақ өндірісі, экологиялық таза технология, сапа және бәсекеге қабілеттілік мәселелерін зерттеуге көптеген отандық және шетелдік ғалым – ізденушілер үлес қосты. Олардың қатарында: В. Игнатов, А. Кокин, Л.Батурин, Н. Бурецева, В. Данилов-Данилян, В. Протасов, С. Тяглова,А. Молчанов, Э. Арустамов, И. Левакова, Н. Баркалов Н.А. Киприянов,Р.Қ. Ниязбекова, М.С. Тонкопий, Е.М. Үпішев, С. Мұқаұлы. Нарықтық экономика жағдайында ауыл шаруашылық өндірісті экологизациялау, экологиялық таза ауыл шаруашылығы өндірісімен байланысты экологиялық-экономикалық мәселелер, сапалы тамақ өнім өндірісі мен бәсекеге қабілеттілік С.А. Бабаева, С.К. Диярова,Е. Исабеков, Е.Әмірбекұлының</w:t>
      </w:r>
      <w:r w:rsidR="008E0758">
        <w:rPr>
          <w:b w:val="0"/>
          <w:sz w:val="28"/>
          <w:szCs w:val="28"/>
          <w:lang w:val="kk-KZ"/>
        </w:rPr>
        <w:t xml:space="preserve"> </w:t>
      </w:r>
      <w:r w:rsidRPr="00EB4735">
        <w:rPr>
          <w:b w:val="0"/>
          <w:sz w:val="28"/>
          <w:szCs w:val="28"/>
          <w:lang w:val="kk-KZ"/>
        </w:rPr>
        <w:t>еңбектерінде қарастырылған.Тамақ өнеркәсібі мен халықты сапалы өніммен қамтамасыз ету, сапа және бәсекегеқабілеттілік туралы ғылыми еңбектер тамақ өндірісі өнеркәсібінің дамуына үлес қосты. Дегенмен экологиялық таза тамақ өнімдерін өндіру мен тұтынудың әлеуметтік-экологиялық-экономикалық қырлары толық зерттелінбеген: экологиялық таза өнімдерге шекті бағаны есептеу әдістемесі және өндірушіге қосымша пайда алуға мүмкіндік беретін бағалау әдістемесі қарастырылмаған. Сондықтан аталған мәселелерді теориялық және әдістемелік тұрғыдан зерттеу қажеттілігі диссертациялық жұмыстың мақсаты мен міндеттерін анықтауға негіз болды.Зерттеудің мақсаты мен міндеттері. Диссертациялық жұмыстың мақсаты – экологиялық таза тамақ өндірісінің тиімділігі мен бағалау жолдарының теориялық әдістемелік тәсілдерін зерттеу және экологиялық таза тамақ өндірісін дамыту туралы ұсыныстар енгізу. Осы мақсатқа сәйкес, зерттеу міндеттеріне келесілер жатады:– экологиялық таза өндіріс пен экологиялық таза өнімді өндіру ерекшеліктерінің ғылыми-теориялық негіздерін жүйелеу;– экологиялық таза өнім өндірудің экономикалық тиімділігін анықтауға мүмкіндік беретін баға шектерін анықтау;– экологиялық таза тамақ өнімі өндірісін дамыту стратегиялық бағыттарын анықтап, тұжырымдамасын жасау;</w:t>
      </w:r>
      <w:r w:rsidRPr="00EB4735">
        <w:rPr>
          <w:b w:val="0"/>
          <w:sz w:val="28"/>
          <w:szCs w:val="28"/>
          <w:lang w:val="kk-KZ"/>
        </w:rPr>
        <w:br/>
        <w:t>– экологиялық таза өнім өндірісінің әлеуметтік-экологиялық-экономикалық тиімділігін анықтау;– экологиялық таза тамақ өнімі өндірісін басқарудың экономикалық механизмін ұсынуЗерттеу тақырыбы – Қазақстанда нарықтық экономика жағдайындағы экологиялық таза тамақ өнімі өндірісімен байланысты ұйымдастыру –экономикалық-экологиялық мәселелер жиынтығы.</w:t>
      </w:r>
      <w:r w:rsidRPr="00EB4735">
        <w:rPr>
          <w:b w:val="0"/>
          <w:sz w:val="28"/>
          <w:szCs w:val="28"/>
          <w:lang w:val="kk-KZ"/>
        </w:rPr>
        <w:br/>
        <w:t>Зерттеу нысаны ретінде Қазақстан Республикасындағы табиғи шырын өндіруші мен жеміс-көкөніс өңдеуші кәсіпорындар, оның ішінде Оңтүстік Қазақстан облысындағы АҚ «ЭкоПродуктГруп» алынды.Диссертациялық жұмыстың теориялық және әдістемелік негіздерін табиғат пайдалану экономикасы, қоршаған ортаны қорғау, экологиялық таза тамақ өнімі өндірісін ұйымдастыру мен басқару жөніндегі отандық және шетелдік ғалымдардың еңбектері құрайды. Мәселені зерттеу барысында жүйелік, логикалық, статистика – экономикалық, салыстырмалы талдау, топтастыру, сараптама әдістері қолданылды.Зерттеудің нормативтік-құқықтық базасын Қазақстан Республикасында қабылданған табиғат қорғау заңдары, заңдық-нормативтік, құқықтық актілер жинағы, бюллетеньдер, ҚР Президенті мен Үкіметінің Жаршысы, «Тамақ өнімдерінің қауіпсіздігі мен сапасы туралы», «Тұрғындардың санитарлы-эпидемологиялық игілігі құқықтарын қорғау туралы», «Экологиялық кодекс», «Стандарттау мен сертификаттау туралы», «Тауардың пайда болу орнының атауы мен қызмет көрсету белгілері, тауарлық белгілері туралы», «Тұтынушылар құқығын қорғау туралы» заңдары, мемлекеттік бағдарламалар мен халықаралық келісім құжаттары, Президенттің «Қазақстан – 2030» Қазақстан халқына жолдауы және «Қазақстанның әлемдегі бәсекеге барынша қабілетті 50 елдің қатарына кіру стратегиясы», «Қазақстан Республикасының 2007–2024 жылдарға арналған тұрақты дамуға көшу тұжырымдамасы» құрайды.Зерттеу жұмысының ақпараттық базасын Қазақстан Республикасының статистика жөніндегі комитетінің статистикалық жинақтарының мәліметтері, «ЭкоПродуктГруп» акционерлік қоғамының материалдары, тұтынушылардан сауалнамалық сұрау нәтижесінде алынған ақпараттар, ғылыми-тәжірибелік конференциялар мен семинарлардың материалдары, ғылыми журналдар мен мерзімдік басылымдарда жарияланған мәліметтер құрады.Зерттеу жұмысының ғылыми жаңалығы. Нарық жағдайында тамақ өнеркәсібінің ғылыми-теориялық әдістемелік тәсілдерін зерттеп, экологиялық таза тамақ өндірісінің әлеуметтік-экологиялық-экономикалық тиімділігін анықтап, дамыту жолдарын ұсыну.Қорғауға ұсынылған негізгі тұжырымдар:1. Экологиялық таза өндіріс пен экологиялық таза өнімді өндіру ерекшеліктерінің ғылыми-теориялық негіздері жүйеленді.2. Экологиялық таза өнім бағасында экономикалық пайда алуға мүмкіндік беретін баға шектері анықталды.3. Экологиялық таза жеміс-көкөніс кластері мен болжау жасалынды.4. Экологиялық таза өнім өндірісінің әлеуметтік-экологиялық-экономикалық тиімділігі айқындалды.5. Экологиялық таза өнім өндірісін қаржыландыру көздері мен экономикалық басқару механизмі ұсынылды.Зерттеудің ғылыми-тәжірибелік маңызы. Ғылыми-зерттеу жұмысының нәтижелері мен ұсыныстары, әдістемелік нұсқаулары келесі бағыттарда қолданылуы мүмкін:– тұрақты даму бағдарламасын іске асыру бағыттарында;– экологиялық таза өнім өндірумен айналысатын кәсіпорындардың іс-әрекеттерінде;– табиғатты пайдалану экономикасы, экология пәндері бойынша дәрістік және тәжірибелік оқу үрдісін дайындауда.Зерттеу нәтижелерінің мақұлдануы. Зерттеу жұмысы М.О. Әуезов атындағы Оңтүстік Қазақстан Мемлекеттік университетінің «Менеджмент» кафедрасының ҒЗЖ жоспарына сәйкес орындалды.Зерттеудің негізгі мазмұны мен нәтижелері мерзімдік басылымдарда жарияланды және келесі халықаралық ғылыми-тәжірибелік конференцияларда баяндалды: «Қазақстан аймақтарының тұрақты даму үлгісінің қалыптасуы» /М. Әуезов атындағы ОҚМУ (Шымкент қ., 2002 ж.); «ХХІ ғасырдың басындағы ғылымның, білімнің және қоғамның тұрақты әлеуметтік-экономикалық даму проблемалары» / М. Әуезов атындағы ОҚМУ (Шымкент қ., 2003 ж.); «Қазақстандық әлеуметтік – саяси, құқықтық және экономикалық қамтамасыз ету жолы», халықаралық ғылыми-теориялық конференциясы / Д.А. Қонаев атындағы Университет (Алматы қ., 2005 ж.); Халықаралық ғылыми-практикалық конференция «Әлемдік шаруашылық жүйесін жетілдірудегі орта азиялық елдердің мемлекетаралық интеграциялық байланыстарын модернизациялау» / Х.А. Иассауи атындағы ХҚТУ (Түркістан қ., 2006 ж.); «Қазақстан Республикасында құқықтық мемлекет құру: мәселелер, тәжірибе, келешегі» / ҚазГЗУ-дің Оңтүстік Қазақстан заңтану, қаржы және қаржы құқығы институты (Шымкент қ., 2006 ж.); «Индустриалды-инновациялық даму – Қазақстанның тұрақты экономикасының негізі» / М. Әуезов атындағы ОҚМУ (Шымкент қ., 2006 ж.).Зерттеу нәтижелерінің жарияланымы. Диссертация тақырыбы бойынша 3.9 баспа табақ бетті құрайтын 13 ғылыми жұмыс жарияланған.Диссертациялық жұмыстың құрылымы мен көлемі. Диссертациялық жұмыс кіріспеден, үш тараудан, қорытынды мен пайдаланған әдебиеттер тізімінен және қос</w:t>
      </w:r>
      <w:r w:rsidR="00615146" w:rsidRPr="00EB4735">
        <w:rPr>
          <w:b w:val="0"/>
          <w:sz w:val="28"/>
          <w:szCs w:val="28"/>
          <w:lang w:val="kk-KZ"/>
        </w:rPr>
        <w:t xml:space="preserve">ымшалардан тұрады.       </w:t>
      </w:r>
      <w:r w:rsidRPr="00EB4735">
        <w:rPr>
          <w:b w:val="0"/>
          <w:sz w:val="28"/>
          <w:szCs w:val="28"/>
          <w:lang w:val="kk-KZ"/>
        </w:rPr>
        <w:t>Aдам денсаулығы үшін қауіпті нәрсе тамақ өнімдерінде болатын – ауыр металдар (РШШ – рауалды шекті шама деңгейінен жоғары). Кез – келген тамақ өнімдерінен ауыр металдарды байқауға болады, бірақ әрбір тағамда металдық ластану дәрежесі (құрылымы) әр түрлі болып келеді.Ауыр металдардың шамамен 70 пайызы адам ағзасына тамақ өнімдері арқылы түседі. Тамақ өнімдерінің уытты металдармен ластануы адамдардың денсаулығына зиян келтіреді. Өндірілетін өнімнің металлдық ластану құрылымы негізгі дайындалатын шикізатты өсіру жағдайы мен тазалылығы, оны технологиялық өңдеудің сапалылығы және пайдаланылатын қосымша материалдарға тәуелді болады.IFOAM (органикалық ауыл шаруашылығының қозғалысы жөніндегі халықаралық федерация) анықтамасы бойынша, экологиялық таза өнім – генетикалық өзгеріске ұшырамаған, өсіру мен өндіру кезінде пестицидтер, гербицидтер, улы химикаттар қолданылмайтын өнімдер. Экологиялық таза тамақ өнімі дүние жүзінде әртүрлі терминдермен аталады. Батыс Еуропа елдерінде «биологиялық өнім», Солтүстік Еуропада «экологиялық өнім», АҚШ пен Ұлыбританияда «органикалық өнім», Финляндияда «табиғи өнім» деп аталады.«Экологиялық таза» дәрежесін алу үшін, өнім тек таза күйінде өсіріліп қана қоймай, химиялық заттарды пайдаланбай сақталынған, қайта өңделген, жабдықталған және тұтынушыға жеткізілген өнім болуы керек. Мысалы, Еуропада «био», «эко», немесе «органик» маркаларымен белгіленген тауарлар тыңайтқыштар, улы химикаттар және пестицидтерді пайдаланылмай өндірілген өнім түрін білдіреді.</w:t>
      </w:r>
      <w:r w:rsidRPr="00EB4735">
        <w:rPr>
          <w:b w:val="0"/>
          <w:sz w:val="28"/>
          <w:szCs w:val="28"/>
          <w:lang w:val="kk-KZ"/>
        </w:rPr>
        <w:br/>
        <w:t>Біздің пікірімізше экологиялық таза тамақ өнімі дегеніміз – адам денсаулығына өмір бойы зиянын тигізбейтін, болашағына кері әсер етпейтін өнім және оның құрамында әр түрлі уытты заттардың, агрохимикаттардың, ауыр металдар мен радионуклидтердің болмауы тиіс.Экологиялық таза өнімді өндірілуіне байланысты келесідей бөлуге болады:1. Экологиялық таза өнім – бұл құрамында зиянды заттар дәстүрлі өнімдерге қарағанда аз, (жол берілетін шекті шамадан аспайтын) сапасы бойынша нормативті құжаттарға сәйкес өнімдер;2. Экологиялық таза өнім – экологиялық таза аумақта қосымша минералды тыңайтқыштарсыз, қалдықсыз немесе аз қалдықты технологиялар көмегімен табиғи шикізаттан алынған өнім.Ауыл шаруашылығында экологиялық таза өнім алу үшін, 3–5 жылға дейін химикаттар әсері байқалмайтын топырақ пайдаланылады.Экологиялық таза өнім ұғымы 1924 жылы Р. Штайнердің теориялық негіздеуімен қалыптасты, ол кезде тәжірибе жүзінде биодинамикалық аграрлық қызметтер жүзеге асырыла бастады. 1930–1940 жылдар аралығында бұл идея Швейцарияда Г. Мюллердің, Ұлыбританияда Э. Бэлфер мен А. Ховордың, Жапонияда Фукуокойдың бастамасымен дами бастады (1-кесте ).Органикалық тауарларды тұтыну Одағының экологиялық ұйымдармен бірлесе отырып жұмыс жасауы генетикалық құрамы өзгертілген ауыл шаруашылық өнімдерінің нарықта пайда болуына қарсы күрес жүргізуіне мүмкіндік туғызды. Ал қазіргі кезде органикалық және агроөндірістің басқа да әдістерін нақты жолға қою қажеттілігі пайда болуда. «Био» сауда белгісі тұтынушыға өнімнің нақты белгіленген әдістерді қолдана отырып өндірілгендігін көрсетеді, яғни талаптарға сай келетінін бейнелейді. Бұл органикалық секторда өсірілетін өсімдік түрі мен сорты, мал, аң, құс тұқымы және балық түрлері дәстүрлі секторларда да өсірілетінін көрсетеді. Дегенмен органикалық өнімдердің тұтыну құндылығы дәстүрлі өнімдерге қарағанда ерекшеленеді. Мысалы, органикалық және дәстүрлі секторларда өсірілген, алманың элемент құрамы, түсі, көлемі бірдей болмайды, органикалық секторда өндірілген өнімде химиялық заттарды</w:t>
      </w:r>
      <w:r w:rsidR="00615146" w:rsidRPr="00EB4735">
        <w:rPr>
          <w:b w:val="0"/>
          <w:sz w:val="28"/>
          <w:szCs w:val="28"/>
          <w:lang w:val="kk-KZ"/>
        </w:rPr>
        <w:t xml:space="preserve">ң болмауы өнімнің тұтынушы үшін тартымдылығын </w:t>
      </w:r>
      <w:r w:rsidRPr="00EB4735">
        <w:rPr>
          <w:b w:val="0"/>
          <w:sz w:val="28"/>
          <w:szCs w:val="28"/>
          <w:lang w:val="kk-KZ"/>
        </w:rPr>
        <w:t>көрсетеді.</w:t>
      </w:r>
      <w:r w:rsidRPr="00ED1DE9">
        <w:rPr>
          <w:b w:val="0"/>
          <w:sz w:val="28"/>
          <w:szCs w:val="28"/>
          <w:lang w:val="kk-KZ"/>
        </w:rPr>
        <w:t xml:space="preserve">Қазақстан Республикасындағы тамақ өнеркәсібі өнеркәсіп салаларының маңызды стратегиялық саласы және тұрғындарды сандық, сапалық тағам өнімдерімен тұрақты қамтамасыз етеді. Табиғи шырын өндірісі тамақ өнеркәсібінің ішінде өзіндік маңызы бар сала болып табылады. Бұл осы сала өнімдерінің халық шаруашылығының басқа да салаларына кеңінен пайдалануымен түсіндіріледі, себебі бұл сала адам ағзасына қажетті дәрумендер мен минералдарды заттар жинақталған тағам өнімдерімен тұрғындарды қамтамасыз етеді.Қазіргі таңда Қазақстандағы табиғи шырын нарығы негізінен шет елдерден әкелінген және отандық тауар өндірушілердің өнімдерінен тұрады. Алыс және жақын шет мемлекеттерден әкелініп жатқан табиғи шырындар отандық тауар өндірушілердің негізгі бәсекелестеріне айналды. Бұған қоса, ішкі өнім өндірушілер Қазақстан нарығында бәсекелік ортаның жоғарлауына ықпал етуде. Табиғи шырындардың жетіспеушілігі импортты шырындардың тұрақты өсуіне алып келді, ал ол отандық өндірушілердің бәсекеге қабілетті тауарларды өндіруіне мүмкіндік туғызды. Қазіргі уақытта импортталған арзан өнімдер Қазақстан нарығын жаулап алды.Диссертациялық жұмыста біз шырын нарығына байланысты біршама өзекті мәселелерді қарастырдық. Қазақстан Республикасында табиғи шырын өндіретін кәсіпорындарға маркетингтік зерттеулер жасалынды.Қазақстанда сусындар спектрі өте кең- дүкендердің сөресінен шырын, нектарлар, морс, газдалмаған және газдалған су, аз алкогольді және алкогольсіз сусындарды, квас, тониктерді көруге болады, тіпті салқындатылған шай түріндегі сусындарды да кездестіруге болады. Дегенмен әр түрлі белгідегі шырындарды қарапайым тұтынушылардың таңдауы өте қиын: яғни, сусындарды таңдауда тұтынушы денсаулық үшін пайдалы және сапалы не сапасыздығына назар аудармай, керісінше сол өнімнің арзан не қымбаттығына көңіл аударады.Шырындарды тұтынудың жоғары деңгейін, сыра және күшті алкогольды сусындарды ұсынатын «солтүстік үлгі» деп аталатын Батыс Еуропалық сусындар саласымен салыстырсақ, Қазақстанда тұтынушылар әлі де болса Еуропаның солтүстік елдеріндегі шырынды тұтынудың орташа көрсеткіштерінен (халықтың жан басына шаққанда 24–28 л) артта қалып келеді. Германияда табиғи шырындарды тұтыну ерекше жоғары мәнге ие: онда халықтың жан басына шаққанда табиғи шырындарды тұтыну 42–44 л. Ресейде қазіргі көрсеткіш 10 л деңгейіне жетіп отыр. Ал Қазақстанда халықтың жан басына шаққанда табиғи шырындарды тұтыну 8 – литрден келеді.Нарыққа ұсынылған өнімдерді таңдау барысында тұтынушының назары, ең алдымен, жарнамалануы көп өнімге ауады. Оның қасиеттерін алдын – ала білуі және басқа ұқсас өнімдерден ерекшелену сипаттарымен таныс болуы, тұтынушыны осы өнімді сатып алуға итермелейтіні сөзсіз.Қазақстандағы шырын нарығын тұтыну сұранысының өсуі халықтың тұтыну қабілетінің жоғарлауына байланысты. Алайда тағы бір маңыздысы- тұтынушылардың экологиялық таза өнімге деген қызығушылығының артуында. Табиғи шырындар өніміне деген сұраныс, ірі қалалардағы өмір сүруге зиянды факторлардың әсерін бейтараптандыру, сондай-ақ ағзаға жетіспейтін дәрумендерді толықтыру қажеттілігінен туындайды.Табиғи шырын өндіретін Оңтүстік Қазақстандық консерві зауыттарының көбі Кеңестік кезеңде салынған зауыттардың негізінде жұмыс істеуде. Соның бірі зерттеуімізге негіз болып отырған Түлкібас жеміс консерві зауыты.Түлкібас консерві зауыты (1965 ж. іске қосылған) отандық жеміс-көкөніс өңдеуші кәсіпорындардың арасындағы ірілерінің бірі саналады.Түлкібас консерві зауыты өнімі бойынша Қазақстандағы Алматы (25000 т.), Талдықорған (23440 т.), Сайрам (20840 т.) консерві зауыттарынан кейінгі төртінші орында болған. 1980–1992 ж.ж. аралығында Түлкібас консерві зауыты жылына 32 млн. шартты банкіге дейін консерві өнімдерін шығарып отырған. Сонымен бірге жылына 10 мың тоннаға дейін алма, 25 мың т. көкөніс (соның ішінде 20 мың. т. томат), 34 мың т. астам шие, қараөрік қайта өңделген. Қазіргі уақытта Түлкібас консерві зауыты өзінің негізгі қорларын және өнім шығару қабілеттілігін сақтап қалған жалғыз зауыт. Зауытта өндірістік инфрақұрылым және коммуникация, техникалық және ауыз су мен қамтамасыз ету көздері, табиғи газбен жұмыс істейтін қазандық және электрлік қосалқы станциялар, екі теміржол тұйықтамасы бар.2004 жылдан бастап Түлкібас консерві зауыты «ЭкоПродуктГруп» акционерлік қоғамы деп аталады.«ЭкоПродуктГруп» акционерлік қоғамының (Түлкібас консерві зауыты) артықшылығы шырындарды жергілікті консервантсыз шикізаттардан өндіретіндігі. Бірақ, Оңтүстік Қазақстан облысы нарығында әлі бұл зауыттың шырындарының сатылу үлесі төмен (3%), бұл өнімдерінің икемсіз сыйымдылығы 2 литрлік шыны ыдысына құйылуымен байланысты. Шырындар – тез бұзылатын өнімдер, сондықтан оларды 0,25 л, 0,5 л, 0,75л, 1л ыдыстармен және «Тетра Пак» орамымен шығару керек. «ЭкоПродуктГруп» АҚ шығаратын «Песня лета» белгісіндегі шырындар біртіндеп отандық нарықта үлкен сұранысқа ие болып келеді.«ЭкоПродуктГруп» акционерлік қоғамы 2006-2008 жылдарға арналған өндірістік бағдарламасын жасады. Бұл бағдарламаның орындалу барысы төмендегі суретте көрсетілген (1 сурет).«ЭкоПродуктГруп» акционерлік қоғамында табиғи шырындарды өндіру 2006 жылы – 2605831 л., ал 2007 жылы – 2319131 литрге жоспарланған. Бірақ нақты өндірілген өнім көлемі 2006 жылы – 1296905 л құраса, 2007 жылы бұл көрсеткіш 1309275 л сәйкес келеді. Кестеден көріп отырғанымыздай өндірілген табиғи шырындар көлемі 2006 жылы 49,9%-ға, 2007 жылы 56,5% – ды құрап отыр, яғни 2006 жылға қарағанда табиғи шырынды өндіру көлемі 2007 жылы артып отыр. Сәйкесінше басқа өнім өндіру көлемінің жоспардан ауытқу себебіне ауа – райы жағдайының өзгеруіне байланысты шикізатпен толық қамтылмауы, технологиялық үрдістердің толық орындалмауы ықпал етті.«Тетра Пак» орамындағы шырындардың кең таралуына қарамай, шыны ыдыстардағы шырындар да маңызды болуда. Табиғи шырындар нарығында шыны ыдыстағы импорттық шырындар жоғары бағаланады. «ЭкоПродуктГруп» акционерлік қоғамының өнімінің өз бәсекелестерінің алдында үш артықшылығы бар: біріншісі – жоғарыда аталғандай жергілікті экологиялық таза ауданда өсірілген шикізаттан өндіру мүмкіндігі; екіншісі – бағасы, үшіншісі – шырындарды тікелей сығымдау арқылы дайындау технологиясы. «ЭкоПродуктГруп» АҚ іс-әрекетіне, консервіленген жеміс және көкөніс нарығына жүргізілген талдау арқылы төмендегі қорытындыға келуге болады:– Қазақстан нарығын әлемдік стандарттарға сай, сапалы экологиялық таза тамақ өнімдерімен, томат пастасы, табиғи шырындар, жеміс және көкөніс консервілерімен қамтамасыз етуге отандық тауар өндірушілердің толық мүмкіндігі бар, соның бірі 2012 жылға қарай Оңтүстік Қазақстан облысының консервіленген өнімге деген қажеттілігін қанағаттандыра алатын «ЭкоПродуктГруп» АҚ (Түлкібас консерві зауыты), оның нарықтағы үлесі 14,5%-ды құрайды;– «ЭкоПродуктГруп» акционерлік қоғамының өнімі Республикалық импорт алмастыру бағдарламасына, индустриялдық-инновациялық даму бағдарламасына жауап береді;– «ЭкоПродуктГруп» АҚ тиімділігін арттыру облыс экономикасының ауыл шаруашылық секторын дамытуға серпіліс береді, көкөніс және жеміс өндірісінің көлемін ұлғайтуға, фермерлерді ынталандыруға және Түлкібас ауданының әлеуметтік-экономикалық даму оның жақсаруына мүмкіндік береді;– 2012 жылға дейінгі кезеңде барлық деңгейдегі бюджетке «ЭкоПродуктГруп» АҚ келесі салық түрлерін төлейді: әлеуметтік салық – 120,4 млн. тенге, мүлік және жер салығы – 539,4 млн. тенге, қосымша құнға салық-322,9 млн тенге;– өндірістен түсетін пайданың орташа нормасы 16%, алайда алынатын таза пайданы томат, алма өндірісі үшін жеке шикізат базасын құруға реинвестициялау қажет.Қазақстан Республикасының статистикалық агенттігінің мәліметтері бойынша алынған экономикалық деректерді талдау немесе белгілі бір шешім қабылдау қандайда да бір интуитивті немесе нақты экономикалық модель негізінде іске асырылады. Мысал ретінде төмендегі кестеде көрсетілген Қазақстан Республикасындағы жеміс-көкөніс өнім өндірісі мағлұматтарды алсақ бұл кестедегі келтірілген көкөніс консервілері мөлшерін және жылдардағы көрсеткіштерді бірге алып қарасақ және уақытты t деп белгілесек, модель құру үшін 3-кестені қолданамыз.Экологиялық таза өнім бағасының төменгі шегін анықтаймыз, онда жылдық экономикалық пайда дәстүрлі өнім өндірісінің мөлшеріндегідей болады деп есептейміз.Цэ = dЦ = 1,5475 </w:t>
      </w:r>
      <w:r w:rsidRPr="00EB4735">
        <w:rPr>
          <w:b w:val="0"/>
          <w:sz w:val="28"/>
          <w:szCs w:val="28"/>
        </w:rPr>
        <w:t>·</w:t>
      </w:r>
      <w:r w:rsidRPr="00ED1DE9">
        <w:rPr>
          <w:b w:val="0"/>
          <w:sz w:val="28"/>
          <w:szCs w:val="28"/>
          <w:lang w:val="kk-KZ"/>
        </w:rPr>
        <w:t xml:space="preserve"> 166 = 256,885 тенге /кг, (17)Мұндай бағаның әділдігін экологиялық таза өнімге тексереміз. Ол үшін жаңа өндіріске өтудегі жылдық экономикалық пайданы есептейміз:Пэ = 4000 [256,885 – (46,68+0.15 </w:t>
      </w:r>
      <w:r w:rsidRPr="00EB4735">
        <w:rPr>
          <w:b w:val="0"/>
          <w:sz w:val="28"/>
          <w:szCs w:val="28"/>
        </w:rPr>
        <w:t>·</w:t>
      </w:r>
      <w:r w:rsidRPr="00ED1DE9">
        <w:rPr>
          <w:b w:val="0"/>
          <w:sz w:val="28"/>
          <w:szCs w:val="28"/>
          <w:lang w:val="kk-KZ"/>
        </w:rPr>
        <w:t xml:space="preserve"> 166)] = 4000 </w:t>
      </w:r>
      <w:r w:rsidRPr="00EB4735">
        <w:rPr>
          <w:b w:val="0"/>
          <w:sz w:val="28"/>
          <w:szCs w:val="28"/>
        </w:rPr>
        <w:t>·</w:t>
      </w:r>
      <w:r w:rsidRPr="00ED1DE9">
        <w:rPr>
          <w:b w:val="0"/>
          <w:sz w:val="28"/>
          <w:szCs w:val="28"/>
          <w:lang w:val="kk-KZ"/>
        </w:rPr>
        <w:t xml:space="preserve"> 185,305 = 741220 тенге /жыл</w:t>
      </w:r>
      <w:r w:rsidR="008E0758">
        <w:rPr>
          <w:b w:val="0"/>
          <w:sz w:val="28"/>
          <w:szCs w:val="28"/>
          <w:lang w:val="kk-KZ"/>
        </w:rPr>
        <w:t xml:space="preserve"> </w:t>
      </w:r>
      <w:r w:rsidRPr="00ED1DE9">
        <w:rPr>
          <w:b w:val="0"/>
          <w:sz w:val="28"/>
          <w:szCs w:val="28"/>
          <w:lang w:val="kk-KZ"/>
        </w:rPr>
        <w:t>Осы жағдайда, есеп нәтижелері салыстырылып отырған екі нұсқа – дәстүрлі және экологиялық таза өнім өндірісі бойынша экономикалық пайда шамасы артады. Яғни, біздің жүргізген есептеулер нәтижесінде экологиялық таза өнім бірлігіндегі бағасы 256,885 тенге / кг-ден артық болуы керек.Дәстүрлі өнім өндірісін экологиялық таза өнім өндірісіне ауыстырғанда оның салыстырмалы түрлерін шығарудың тең мөлшерлі көлемін қамтамасыз етуге болады. Мұны технологиялық және ұйымдастыру жағынан да қамтамасыз ету қиын емес. Мәселе экономикада, кәсіпкерлік құрылымдардың экологиялық таза өнім өндірудегі қызығушылығын сақтап қалу үшін оны өткізуде жоғары пайда алу қажет.Экологиялық таза өнім өндірісі табиғи ресурстардың жағдайымен, технологиялық үрдістердің деңгейімен, өндірісте қолданылатын заттардың сапасымен , олардың қоршаған ортаға әсерімен қалыптасады. Оларды басқару және жоғары сапалы өнім өндірісінің үрдісін экономикалық реттеу үшін жоғары мамандандырылған білім, мәліметтердің кең базасы, қамтамасыз ету мен бақылаудың сәйкес қызметтерінің болуы қажет. Осыған сәйкес, диссертациялық жұмыста экологиялық таза өнімнің экономикалық механизмі көрсетілді. Бұл қадамдар Қазақстан халқы үшін экологиялық таза ауыл шаруашылық өнімі өндірісін дамытудағы әрекеттері болуы керек.Автордың пікірінше, экологиялық таза өнімді өндіруді дамыту тұжырымдамалары келесілерді қамтиды:– өндірістік күштерді экологиялық орналастыру;– өнеркәсіп, энергетика, транспорт және коммуналды шаруашылықтың қауіпсіз экологиялық дамуы;– ауыл шаруашылығының экологиялық қауіпсіз дамуы;– қалпына келетін табиғи ресурстарды сарқылмайтын ресурс ретінде тиімді пайдалану;– қайтарымды ресурстарды, кешенді пайдалану, ұқсату қалдықтарды көму және залалсыздандыру;– қоршаған ортаны қорғау және табиғатты пайдалану саласында басқаруды жетілдіру, төтенше жағдайлардың алдын алу;– арнайы ерекшелігі бойынша өнім ассортиментін кеңейту және экологиялық таза технологияны жетілдіру;– ғылыми-зерттеу жұмысын дамыту.Экономикалық механизмдерді қолдана отырып Оңтүстік Қазақстан облысындағы табиғи шырын өндірудің кластерлік байланыстарын қалыптастыру қажет (3-сурет). Кластер өзегі болып шырын өндірушілер табылады. Осы салаға қатысты өнім өндірушілер мен өңдеушілер, тасымалдаушылар және өнімді өткізушілер араларында тікелей және жанама байланыс орнайды. Тікелей байланыстарға өндіріске қажетті шикізатпен, құрал – жабдықтармен, отын – энергия, су және адам ресурстарымен қамтамасыз ету, ғылыми – зерттеу жұмыстары жатса, ал жанама байланыстарға қаржылық, құрылыс, транспорт, қойма қызметтерін көрсететіндер жатады. Ауыл шаруашылығында тауар өндірушілер жерді жалға алу, жоғары сапалы тұқым және органикалық тыңайтқыш өндірушілермен байланысады.Экологиялық таза өнім өндірісін дамыту қосымша қаржы көздерін талап етеді. Сондықтан біз зерттеу жұмысымызда экологиялық таза өнімді қаржыландыру көздерін ұсындық (4-сурет).Экологиялық таза өнім өндірісін қаржыландырудың негізгі сенімді көзі кәсіпорынның төмендегі жолмен алынатын қаржылары: барлық деңгейдегі бюджет қаржылары, бюджеттен тыс мақсатты қорлар, азаматтардың қайтарымды қаржысы, кәсіпорын қаржылары, жеңілдікті несиелер, шетелдік инвестициялар.Барлық деңгейдегі бюджет қаржыларын экологиялық таза өнім өндірушілердің қаржы көзі ретінде пайдалануға негізінен ірі кәсіпорындар қол жеткізе алады. Орташа және ұсақ кәсіпорындардың мүмкіндігі шектеулі, сондықтан олар басқа қаржы көздерін іздестіруі қажет.</w:t>
      </w:r>
    </w:p>
    <w:p w:rsidR="004F2445" w:rsidRPr="00EB4735" w:rsidRDefault="004F2445" w:rsidP="00FE0B32">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4F2445" w:rsidRPr="00EB4735" w:rsidRDefault="004F2445" w:rsidP="00ED1DE9">
      <w:pPr>
        <w:pStyle w:val="a5"/>
        <w:numPr>
          <w:ilvl w:val="0"/>
          <w:numId w:val="14"/>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lang w:val="kk-KZ"/>
        </w:rPr>
        <w:t>.</w:t>
      </w:r>
      <w:r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вузов  2007.- 116 с.  </w:t>
      </w:r>
    </w:p>
    <w:p w:rsidR="004F2445" w:rsidRPr="00EB4735" w:rsidRDefault="004F2445" w:rsidP="00ED1DE9">
      <w:pPr>
        <w:numPr>
          <w:ilvl w:val="0"/>
          <w:numId w:val="14"/>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4F2445" w:rsidRPr="00EB4735" w:rsidRDefault="004F2445" w:rsidP="00ED1DE9">
      <w:pPr>
        <w:numPr>
          <w:ilvl w:val="0"/>
          <w:numId w:val="14"/>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4F2445" w:rsidRPr="00EB4735" w:rsidRDefault="004F2445" w:rsidP="00ED1DE9">
      <w:pPr>
        <w:numPr>
          <w:ilvl w:val="0"/>
          <w:numId w:val="14"/>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4F2445" w:rsidRPr="00EB4735" w:rsidRDefault="004F2445" w:rsidP="00ED1DE9">
      <w:pPr>
        <w:numPr>
          <w:ilvl w:val="0"/>
          <w:numId w:val="14"/>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Молдағұлов.-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4F2445" w:rsidRPr="00EB4735" w:rsidRDefault="004F2445" w:rsidP="00ED1DE9">
      <w:pPr>
        <w:numPr>
          <w:ilvl w:val="0"/>
          <w:numId w:val="14"/>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Ф.И. , Тарасенко Ф.П. Введение в системный анализ. /Учебное пособие Перегудов Ф.И./М.,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9.-254с </w:t>
      </w:r>
    </w:p>
    <w:p w:rsidR="004F2445" w:rsidRPr="00EB4735" w:rsidRDefault="004F2445" w:rsidP="00ED1DE9">
      <w:pPr>
        <w:numPr>
          <w:ilvl w:val="0"/>
          <w:numId w:val="14"/>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r w:rsidRPr="00EB4735">
        <w:rPr>
          <w:rFonts w:ascii="Times New Roman" w:eastAsia="Times New Roman" w:hAnsi="Times New Roman" w:cs="Times New Roman"/>
          <w:sz w:val="28"/>
          <w:szCs w:val="28"/>
          <w:lang w:val="kk-KZ"/>
        </w:rPr>
        <w:t>200</w:t>
      </w:r>
      <w:r w:rsidR="00FE0B32">
        <w:rPr>
          <w:rFonts w:ascii="Times New Roman" w:eastAsia="Times New Roman" w:hAnsi="Times New Roman" w:cs="Times New Roman"/>
          <w:sz w:val="28"/>
          <w:szCs w:val="28"/>
        </w:rPr>
        <w:t xml:space="preserve">8.-245 </w:t>
      </w:r>
    </w:p>
    <w:p w:rsidR="0056491B" w:rsidRDefault="0056491B" w:rsidP="00ED1DE9">
      <w:pPr>
        <w:spacing w:after="0" w:line="240" w:lineRule="auto"/>
        <w:jc w:val="both"/>
        <w:rPr>
          <w:rFonts w:ascii="Times New Roman" w:hAnsi="Times New Roman" w:cs="Times New Roman"/>
          <w:b/>
          <w:bCs/>
          <w:sz w:val="28"/>
          <w:szCs w:val="28"/>
          <w:lang w:val="kk-KZ"/>
        </w:rPr>
      </w:pPr>
    </w:p>
    <w:p w:rsidR="00851561" w:rsidRPr="00EB4735" w:rsidRDefault="00DD1AB3" w:rsidP="00ED1DE9">
      <w:pPr>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Дәріс </w:t>
      </w:r>
      <w:r w:rsidR="0029555D" w:rsidRPr="00EB4735">
        <w:rPr>
          <w:rFonts w:ascii="Times New Roman" w:hAnsi="Times New Roman" w:cs="Times New Roman"/>
          <w:b/>
          <w:bCs/>
          <w:sz w:val="28"/>
          <w:szCs w:val="28"/>
          <w:lang w:val="kk-KZ"/>
        </w:rPr>
        <w:t>17</w:t>
      </w:r>
      <w:r w:rsidR="00A43FBC" w:rsidRPr="00EB4735">
        <w:rPr>
          <w:rFonts w:ascii="Times New Roman" w:hAnsi="Times New Roman" w:cs="Times New Roman"/>
          <w:b/>
          <w:bCs/>
          <w:sz w:val="28"/>
          <w:szCs w:val="28"/>
          <w:lang w:val="kk-KZ"/>
        </w:rPr>
        <w:t xml:space="preserve">   </w:t>
      </w:r>
      <w:r w:rsidR="002D7AE6" w:rsidRPr="00EB4735">
        <w:rPr>
          <w:rFonts w:ascii="Times New Roman" w:hAnsi="Times New Roman" w:cs="Times New Roman"/>
          <w:b/>
          <w:bCs/>
          <w:sz w:val="28"/>
          <w:szCs w:val="28"/>
          <w:lang w:val="kk-KZ"/>
        </w:rPr>
        <w:t>Қазақстан Республикасындағы жерлердің экологиялық жағдайы.</w:t>
      </w:r>
    </w:p>
    <w:p w:rsidR="000E6C30" w:rsidRPr="00EB4735" w:rsidRDefault="000E6C30" w:rsidP="00ED1DE9">
      <w:pPr>
        <w:spacing w:after="0" w:line="240" w:lineRule="auto"/>
        <w:jc w:val="both"/>
        <w:rPr>
          <w:rFonts w:ascii="Times New Roman" w:hAnsi="Times New Roman" w:cs="Times New Roman"/>
          <w:b/>
          <w:bCs/>
          <w:sz w:val="28"/>
          <w:szCs w:val="28"/>
          <w:lang w:val="kk-KZ"/>
        </w:rPr>
      </w:pPr>
    </w:p>
    <w:p w:rsidR="00851561" w:rsidRPr="00EB4735" w:rsidRDefault="00851561" w:rsidP="00ED1DE9">
      <w:pPr>
        <w:spacing w:after="0" w:line="240" w:lineRule="auto"/>
        <w:jc w:val="both"/>
        <w:rPr>
          <w:rFonts w:ascii="Times New Roman" w:hAnsi="Times New Roman" w:cs="Times New Roman"/>
          <w:bCs/>
          <w:sz w:val="28"/>
          <w:szCs w:val="28"/>
          <w:lang w:val="kk-KZ"/>
        </w:rPr>
      </w:pPr>
      <w:r w:rsidRPr="00EB4735">
        <w:rPr>
          <w:rFonts w:ascii="Times New Roman" w:hAnsi="Times New Roman" w:cs="Times New Roman"/>
          <w:bCs/>
          <w:sz w:val="28"/>
          <w:szCs w:val="28"/>
          <w:lang w:val="kk-KZ"/>
        </w:rPr>
        <w:t>Жоспары</w:t>
      </w:r>
    </w:p>
    <w:p w:rsidR="00851561" w:rsidRPr="00EB4735" w:rsidRDefault="00851561" w:rsidP="00ED1DE9">
      <w:pPr>
        <w:spacing w:after="0" w:line="240" w:lineRule="auto"/>
        <w:jc w:val="both"/>
        <w:rPr>
          <w:rFonts w:ascii="Times New Roman" w:hAnsi="Times New Roman" w:cs="Times New Roman"/>
          <w:b/>
          <w:bCs/>
          <w:sz w:val="28"/>
          <w:szCs w:val="28"/>
          <w:lang w:val="kk-KZ"/>
        </w:rPr>
      </w:pPr>
      <w:r w:rsidRPr="00EB4735">
        <w:rPr>
          <w:rFonts w:ascii="Times New Roman" w:hAnsi="Times New Roman" w:cs="Times New Roman"/>
          <w:b/>
          <w:bCs/>
          <w:sz w:val="28"/>
          <w:szCs w:val="28"/>
          <w:lang w:val="kk-KZ"/>
        </w:rPr>
        <w:t>1.</w:t>
      </w:r>
      <w:r w:rsidR="000E6C30" w:rsidRPr="00EB4735">
        <w:rPr>
          <w:rFonts w:ascii="Times New Roman" w:hAnsi="Times New Roman" w:cs="Times New Roman"/>
          <w:b/>
          <w:bCs/>
          <w:sz w:val="28"/>
          <w:szCs w:val="28"/>
          <w:lang w:val="kk-KZ"/>
        </w:rPr>
        <w:t xml:space="preserve"> </w:t>
      </w:r>
      <w:r w:rsidR="000E6C30" w:rsidRPr="00EB4735">
        <w:rPr>
          <w:rFonts w:ascii="Times New Roman" w:hAnsi="Times New Roman" w:cs="Times New Roman"/>
          <w:bCs/>
          <w:sz w:val="28"/>
          <w:szCs w:val="28"/>
          <w:lang w:val="kk-KZ"/>
        </w:rPr>
        <w:t>Қазақстан Республикасындағы жерлердің экологиялық жағдайы.</w:t>
      </w:r>
    </w:p>
    <w:p w:rsidR="00851561" w:rsidRPr="00EB4735" w:rsidRDefault="00851561" w:rsidP="00ED1DE9">
      <w:pPr>
        <w:spacing w:after="0" w:line="240" w:lineRule="auto"/>
        <w:jc w:val="both"/>
        <w:rPr>
          <w:rFonts w:ascii="Times New Roman" w:hAnsi="Times New Roman" w:cs="Times New Roman"/>
          <w:b/>
          <w:bCs/>
          <w:sz w:val="28"/>
          <w:szCs w:val="28"/>
          <w:lang w:val="kk-KZ"/>
        </w:rPr>
      </w:pPr>
      <w:r w:rsidRPr="00EB4735">
        <w:rPr>
          <w:rFonts w:ascii="Times New Roman" w:hAnsi="Times New Roman" w:cs="Times New Roman"/>
          <w:b/>
          <w:bCs/>
          <w:sz w:val="28"/>
          <w:szCs w:val="28"/>
          <w:lang w:val="kk-KZ"/>
        </w:rPr>
        <w:t>2.</w:t>
      </w:r>
      <w:r w:rsidR="000E6C30" w:rsidRPr="00EB4735">
        <w:rPr>
          <w:rFonts w:ascii="Times New Roman" w:hAnsi="Times New Roman" w:cs="Times New Roman"/>
          <w:color w:val="595959"/>
          <w:sz w:val="28"/>
          <w:szCs w:val="28"/>
          <w:lang w:val="kk-KZ"/>
        </w:rPr>
        <w:t xml:space="preserve"> Табиғат корғау шараларына</w:t>
      </w:r>
    </w:p>
    <w:p w:rsidR="002D7AE6" w:rsidRPr="00EB4735" w:rsidRDefault="002D7AE6" w:rsidP="00FE0B32">
      <w:pPr>
        <w:spacing w:after="0" w:line="240" w:lineRule="auto"/>
        <w:ind w:firstLine="708"/>
        <w:jc w:val="both"/>
        <w:rPr>
          <w:rFonts w:ascii="Times New Roman" w:hAnsi="Times New Roman" w:cs="Times New Roman"/>
          <w:color w:val="333333"/>
          <w:sz w:val="28"/>
          <w:szCs w:val="28"/>
          <w:lang w:val="kk-KZ"/>
        </w:rPr>
      </w:pPr>
      <w:r w:rsidRPr="00EB4735">
        <w:rPr>
          <w:rFonts w:ascii="Times New Roman" w:hAnsi="Times New Roman" w:cs="Times New Roman"/>
          <w:color w:val="333333"/>
          <w:sz w:val="28"/>
          <w:szCs w:val="28"/>
          <w:lang w:val="kk-KZ"/>
        </w:rPr>
        <w:t>Қазақстанның барлық жер көлемі 2724,9 мың км². Жер қорымыздың көлемі өте үлкен болғанымен оның сапасы соңғы жылдары күрт нашарлап отыр. Жерді дұрыс пайдаланбау салдарынан топырақ деграцияға ұшырап, құнарсыздану, шөлге айналу процестері күшейе түсуде. Соңғы мәліметтер бойынша Республика жерінің 180 млн. га немесе 60 проценті шөлге айналған. Барлық жердің 235 млн га жазық жерлер, 185 млн га жайылым, 34млн га таулы аймақтар алып жатыр. Жоғарыда аталған 235 млн га құнарлы жердің 180 млн га жері жарамсыз жерлерге ұшырап, оның 30 млн га топырақ эрозиясы, 60 млн га тұздану, 10 млн га химиялық және радиактивтік заттармен ластанған. Солтүстік облстарда тың игеру науқанына байланысты және бірегей бидай дақылын егу топырақ қара шірігінің 25-30 % жоғалтты. Батыс Қазақстан аймағында мұнай газ өнеркәсібінің қарқындап дамуы мың га астам жерді қамтыса, топырақтың техногенді бүлінуі 2,5 млн га, ал тозған жайылым 3 млн га жерді алып жатыр. Экологиялық қиын жағдай Орталық Қазақстан жерлерін де қамтып отыр. Мұнда жердің техногенді бүлінуі, өнеркәсіптің қалдықтарымен ластануы, ауыр метелдардың жинақталуы, радиоктивті элементтердің және ракета ғарыштық қоқыстардың (Бетпақ дала) шоғырлануы тұрақты жағдайға айналған. Кейбір аймақтарда топырақтың тозуы, бүлінуі және шөлге айналуы Ертіс, Әмудария мен Сырдария өзендерінің су бассейінің азаюы, Арал теңізінің тартылуымен тікелей байланысты болып отыр. Мәселен, Оңтүстік Қазақстанда Арал аймағының экологиясына байланысты 2 млн га жер шөлейттеніп кеткен және Жаңа Дария өңіріндегі 3 мың га қара сексеуіл орманы біржолата жойылу үстінде. Арал өңірі мен Сырдария өзенінің аңғары бойнша топырақтың химиялық улы заттармен және радионуклитпен ластануы жылдам жүруде. Қазақстандағы егістікке пайдаланатын жерлердің де экологиялық жағдайы нашар. Ол Республика бойынша 26610,7 мың га жерді алып жатыр. Соңғы жылдары байқалып отырған әлеуметтік климатттың өзгеруі Қазақстанның шөл, шөлейітті белдемдеріне әсерін тигізіп, егіс алқаптарының сапасын төмендетіп жіберді. Бұл жерлерде топырақтың құнарсыздануы, бүлінуі, шөлге айналуы прогрессивті түрде жүруде. Оның үстіне топырақты қорғаудың агро-техникалық шаралары, қар тоқтату, органикалық және минералдық тыңайтқыштар беру, гербицидтер мен пестицидтерді қолданбаудан арам шөптердің қаулап өсуі, шегіртке тәрізді зиянкестердің шексіз көбеюіне жол беріліп, жердің сапасын төмендеттті. Топырақтың ауыр металлдармен және радионуклидтермен ластануы барлық аймақтарды қамтып отыр. Әсіресе, Қазақстан бойынша ірі өнеркәсіптер, кен орындары, қазба байлықтарды өндіру, соғыс-өндірістік қалдықтарды сақтау және оларды көму аймағында ерекше жылдам жүруде. Республика жерінде химиялық қалдықтар 2,3 млрд. т жетсе, ал 529 обьектіде радиоктивті қалдықтар сақталған. Өнеркәсіптен шығарылған химиялық заттар Шығыс Қазақстан бойынша жылына 5 млн тонннаға жетіп отырғаны тіркелген. Республика бойынша ластану деңгейі Бетпақ дала, Балқаш өңірі, Мұғалжар, Ертіс өңірі, Маңғыстау, Каспий маңы ойпаты, Іле Алатауы жазықтарында тым жоғары. Сырдария, Шу, Талас, Жайық өзендеріндегі жерлер қорғасын, фтор, бор, мыс, пестицидтер және нитраттармен ластанған. Павлодар, Екібастұз, Тараз т.б. өнеркәсіп орындары аймағы геохимиялық ауытқуларға және отты заттармен ластануға ұшыраған. Соңғы мәліметтер бойынша Қазақсатан аумағында ядролық қарулар сыналған жердің көлемі Ақтөбе облысында- 4207,5; Атырау-2635,3; Шығыс Қазақстан-11,1; Жамбыл-2576,1; Батыс Қазақстан-1558,8; Орталық Қазақстан-19,6; Маңғыстау-21,4; Павлодар-717,0: Оңтүстік Қазақстан-8,1; Семей-941,2 мың га жерлерді қамтыған. Қазақстанның құрғақ климаты жағдайында радионуклидтер баяу қозғалып, ұзақ сақталып, экожүйелерді бүлдіреді. Осылайша топырақ негізгі ластану көзі ретінде радионуклидттерді өсімдіктерге одан жан-жануарларға, адамға жеткізіп отырады. Ал адам баласы өз кезегінде генетикалық, соматикалық, онкологиялық ауруларға ұшырап, зардап шегеді.</w:t>
      </w:r>
    </w:p>
    <w:p w:rsidR="002D7AE6" w:rsidRPr="00EB4735" w:rsidRDefault="002D7AE6" w:rsidP="00ED1DE9">
      <w:pPr>
        <w:shd w:val="clear" w:color="auto" w:fill="FFFFFF"/>
        <w:spacing w:after="0" w:line="240" w:lineRule="auto"/>
        <w:jc w:val="both"/>
        <w:rPr>
          <w:rFonts w:ascii="Times New Roman" w:hAnsi="Times New Roman" w:cs="Times New Roman"/>
          <w:color w:val="595959"/>
          <w:sz w:val="28"/>
          <w:szCs w:val="28"/>
          <w:lang w:val="kk-KZ"/>
        </w:rPr>
      </w:pPr>
      <w:r w:rsidRPr="00EB4735">
        <w:rPr>
          <w:rFonts w:ascii="Times New Roman" w:hAnsi="Times New Roman" w:cs="Times New Roman"/>
          <w:color w:val="595959"/>
          <w:sz w:val="28"/>
          <w:szCs w:val="28"/>
          <w:lang w:val="kk-KZ"/>
        </w:rPr>
        <w:t>      Қазақстанның  көптеген аудандары, бүгінгі күнде де экологиялық мүшкіл хал кешіп отыр. Қоршаған ортаны қорғау шараларына, республикамыз біршама мөлшерде мемлекеттік және орталықтандырған түрде күрделі қаржы бөліп отыр. Алайда, мұның бәрі, республиканың ұлттық табысының 1%-на де жетпейді.</w:t>
      </w:r>
    </w:p>
    <w:p w:rsidR="002D7AE6" w:rsidRPr="00EB4735" w:rsidRDefault="002D7AE6" w:rsidP="00ED1DE9">
      <w:pPr>
        <w:shd w:val="clear" w:color="auto" w:fill="FFFFFF"/>
        <w:spacing w:after="0" w:line="240" w:lineRule="auto"/>
        <w:jc w:val="both"/>
        <w:rPr>
          <w:rFonts w:ascii="Times New Roman" w:hAnsi="Times New Roman" w:cs="Times New Roman"/>
          <w:color w:val="595959"/>
          <w:sz w:val="28"/>
          <w:szCs w:val="28"/>
          <w:lang w:val="kk-KZ"/>
        </w:rPr>
      </w:pPr>
      <w:r w:rsidRPr="00EB4735">
        <w:rPr>
          <w:rFonts w:ascii="Times New Roman" w:hAnsi="Times New Roman" w:cs="Times New Roman"/>
          <w:color w:val="595959"/>
          <w:sz w:val="28"/>
          <w:szCs w:val="28"/>
          <w:lang w:val="kk-KZ"/>
        </w:rPr>
        <w:t xml:space="preserve">      Табиғат корғау шараларына бөлінген қаржының 50-60%-дық игеру үлесі, Қазақстанның ірі кәсіпорындарына тиесілі. Экожүйелердегі тұрақсыздық, табиғи-шаруашылық қорларының интенсивті түрде игерілуі (мысалы тау-кен өндірісі), жер-су қорларына  үсті-үстіне келіп жатқан антропогенді салмақтың жаншып езуі, қоршаған орта жағдайын барған сайын нашарлатуда. Қоршаған ортаны зиянды заттармен, техногенді қалдықтармен ластауда Қазақстанның мына кәсіпорындары ерекше "үлес қосып" отыр: Батыс Қазақстан мұнай, газ, конденсат кең орындары, Өскемен қорғасын-мырш комбинаты, Өскемен титан-магний комбинаты, Лениногор полиметалл комбинаты, Зыряновск полиметалл комбинаты, Жамбыл суперфосфат заводы, Жамбыл фосфор заводы, Балқаш тау-кен комбинаты, Жезқазған тау-кен комбинаты, Павлодар алюминий заводы, Ақтөбе хром қосылыстары мен химия заводы. Екібастұз энергетикалық кешені, Қарағанды металлургия заводы, "Фосфор" Шымкент өңдірістік бірлестігі, Шымкент қорғасын заводы, т.б. Мысалы, Қазақстанда 1988 жылы стационарлы қондырғылардан ауаға 5,4 млн. т  зиянды заттар лақтырылып тасталған, ал авто-транспорттардан шыққан улы заттардың мөлшері - 2,9 млн.т болыпты. Сонда, Қазақстандағы әрбір адамға жарты тонна өмірге қауіпті улы заттар тиесілі екен. Кейінгі кездерде  Балхаш тау-кен комбинатында өндірістен бөлініп шыққан күкірт диоксиді, түгел дерлік ауаға лақтырылып тасталып жатыр. 2001 жылғы мәліметгер бойынша Балхашта тұратын 70 мың тұрғындардың әр қайсысының басына 6 тоннадан күкірт диоксиді келеді екен. Комбинатта бұдан басқа да улы заттар, көп мөлшерде қоршаған ортаға түсіп жатыр. Осылардың салдары болу керек, Балқаш қаласындағы ағаштардың басындағы жапырақтардың түгел дерлік жоғалуы және құстардың жаппай өлуі байқалған. Жапырақтардың жоғалып кетуін, құстардң кырылып, жапырақ жейтін құрттардың көбейіп кетуімен де түсіндірілуде. Ағаш басында жапырақ жеп жүрген құрттардың көбейіп кеткенін адамдар өз көзімен көріп те жүр. </w:t>
      </w:r>
    </w:p>
    <w:p w:rsidR="002D7AE6" w:rsidRPr="00EB4735" w:rsidRDefault="002D7AE6" w:rsidP="00ED1DE9">
      <w:pPr>
        <w:shd w:val="clear" w:color="auto" w:fill="FFFFFF"/>
        <w:spacing w:after="0" w:line="240" w:lineRule="auto"/>
        <w:jc w:val="both"/>
        <w:rPr>
          <w:rFonts w:ascii="Times New Roman" w:hAnsi="Times New Roman" w:cs="Times New Roman"/>
          <w:color w:val="595959"/>
          <w:sz w:val="28"/>
          <w:szCs w:val="28"/>
          <w:lang w:val="kk-KZ"/>
        </w:rPr>
      </w:pPr>
      <w:r w:rsidRPr="00EB4735">
        <w:rPr>
          <w:rFonts w:ascii="Times New Roman" w:hAnsi="Times New Roman" w:cs="Times New Roman"/>
          <w:color w:val="595959"/>
          <w:sz w:val="28"/>
          <w:szCs w:val="28"/>
          <w:lang w:val="kk-KZ"/>
        </w:rPr>
        <w:t>      Әлемде  климаттың өзгеруі Қазақстанның ауыл шаруашылығына орасан зор нұсқан келтіру үстінде екені мәлім. Агроценоздардың өзгеруі топырақты құнарсыздандырып, ауылшаруашылық өнімдерін кемітіп отыр. Жыл сайын егістіктерден 2,5 млн. тонна қоректік элементтер қайтымсыз жоғалуда. Ол үшін жыл сайын 1,8 млн. тонна фосфор, 1,1 млн. тонна азот, 0,4 млн. тонна калий тыңайтқыштары берілуі тиіс болса, ол көрсеткіш 60-70%-ға дейін азайған. Қазірдің өзінде Қазақстанның қара топырағының 22,5% қарашірігі қайтымсыз жоғалды.</w:t>
      </w:r>
    </w:p>
    <w:p w:rsidR="002D7AE6" w:rsidRPr="00EB4735" w:rsidRDefault="002D7AE6" w:rsidP="00ED1DE9">
      <w:pPr>
        <w:shd w:val="clear" w:color="auto" w:fill="FFFFFF"/>
        <w:spacing w:after="0" w:line="240" w:lineRule="auto"/>
        <w:jc w:val="both"/>
        <w:rPr>
          <w:rFonts w:ascii="Times New Roman" w:hAnsi="Times New Roman" w:cs="Times New Roman"/>
          <w:color w:val="595959"/>
          <w:sz w:val="28"/>
          <w:szCs w:val="28"/>
          <w:lang w:val="kk-KZ"/>
        </w:rPr>
      </w:pPr>
      <w:r w:rsidRPr="00EB4735">
        <w:rPr>
          <w:rFonts w:ascii="Times New Roman" w:hAnsi="Times New Roman" w:cs="Times New Roman"/>
          <w:color w:val="595959"/>
          <w:sz w:val="28"/>
          <w:szCs w:val="28"/>
          <w:lang w:val="kk-KZ"/>
        </w:rPr>
        <w:t xml:space="preserve">      Аталмыш көрсеткіштер Республиканың қайсыбір өңірінің экологиялық жағдайы нашар  екендігін көрсетеді. Жоғарыдағы жағдайларды  Қазақстанның басқа да аймақтарынан көруге болады. Ғалымдар бұл мәселенің адамзатқа қауіпті екенін және одан шығатын мүмкіндіктерді іздестіру қажет екендігі туралы мәселені көтеріп келеді. Яғни, ауыл шаруашылығын химияландыруға көп көңіл бөлуді, мемлекеттің аграрлық саясатына қолдау көрсетуді, ғылыми-теориялық тұжырымдар мен жоспарлар жасауды тездетуді талап етеді. Бұл проблема көптеген өркениетті елдерде дұрыс шешімін тапқан. Ауыл шаруашылығында химияны қолдануды шектеу немесе химиялық препараттарды табиғи ортада тез ыдырайтын түрлерін шығару дамып келеді. Шет елдерде ауыл шаруашылығында химияны қолдану экологиясына өте қатты көңіл бөлінеді. Мәселен, экологиялық таза өнім алудың жолдарын дамыту, яғни, биологиялық күрес әдісін өмірге ендіру және т.б. Әсіресе, қазіргі заманғы жетілдірілген агротехниканы қолдану міндеті тұр. </w:t>
      </w:r>
    </w:p>
    <w:p w:rsidR="002D7AE6" w:rsidRPr="00EB4735" w:rsidRDefault="002D7AE6" w:rsidP="00ED1DE9">
      <w:pPr>
        <w:shd w:val="clear" w:color="auto" w:fill="FFFFFF"/>
        <w:spacing w:after="0" w:line="240" w:lineRule="auto"/>
        <w:jc w:val="both"/>
        <w:rPr>
          <w:rFonts w:ascii="Times New Roman" w:hAnsi="Times New Roman" w:cs="Times New Roman"/>
          <w:color w:val="595959"/>
          <w:sz w:val="28"/>
          <w:szCs w:val="28"/>
          <w:lang w:val="kk-KZ"/>
        </w:rPr>
      </w:pPr>
      <w:r w:rsidRPr="00EB4735">
        <w:rPr>
          <w:rFonts w:ascii="Times New Roman" w:hAnsi="Times New Roman" w:cs="Times New Roman"/>
          <w:color w:val="595959"/>
          <w:sz w:val="28"/>
          <w:szCs w:val="28"/>
          <w:lang w:val="kk-KZ"/>
        </w:rPr>
        <w:t xml:space="preserve">      Өнеркәсіптің  және ауыл шаруашылығының дамуы табиғат  ресурстарын кеңінен пайдалануды  талап етеді. Өнеркәсіпті дамыту қоршаған ортаның ластануын, адамның  денсаулығының бұзылуын, су мен ауа  сапасының нашарлауын туғызады. </w:t>
      </w:r>
    </w:p>
    <w:p w:rsidR="002D7AE6" w:rsidRPr="00EB4735" w:rsidRDefault="002D7AE6" w:rsidP="00ED1DE9">
      <w:pPr>
        <w:shd w:val="clear" w:color="auto" w:fill="FFFFFF"/>
        <w:spacing w:after="0" w:line="240" w:lineRule="auto"/>
        <w:jc w:val="both"/>
        <w:rPr>
          <w:rFonts w:ascii="Times New Roman" w:hAnsi="Times New Roman" w:cs="Times New Roman"/>
          <w:color w:val="777777"/>
          <w:sz w:val="28"/>
          <w:szCs w:val="28"/>
          <w:lang w:val="kk-KZ"/>
        </w:rPr>
      </w:pPr>
      <w:r w:rsidRPr="00EB4735">
        <w:rPr>
          <w:rFonts w:ascii="Times New Roman" w:hAnsi="Times New Roman" w:cs="Times New Roman"/>
          <w:color w:val="777777"/>
          <w:sz w:val="28"/>
          <w:szCs w:val="28"/>
          <w:lang w:val="kk-KZ"/>
        </w:rPr>
        <w:t>Табиғат корғау шараларына бөлінген қаржының 50-60%-дық игеру үлесі, Қазақстанның ірі кәсіпорындарына тиесілі. Экожүйелердегі тұрақсыздық, табиғи-шаруашылық қорларының интенсивті түрде игерілуі (мысалы тау-кен өндірісі), жер-су қорларына үсті-үстіне келіп жатқан антропогенді салмақтың жаншып езуі, қоршаған орта жағдайын барған сайын нашарлатуда. Қоршаған ортаны зиянды заттармен, техногенді қалдықтармен ластауда Қазақстанның мына кәсіпорындары ерекше "үлес қосып" отыр: Батыс Қазақстан мұнай, газ, конденсат кең орындары, Өскемен қорғасын-мырш комбинаты, Өскемен титан-магний комбинаты, Лениногор полиметалл комбинаты, Зыряновск полиметалл комбинаты, Жамбыл суперфосфат заводы, Жамбыл фосфор заводы, Балқаш тау-кен комбинаты, Жезқазған тау-кен комбинаты, Павлодар алюминий заводы, Ақтөбе хром қосылыстары мен химия заводы. Екібастұз энергетикалық кешені, Қарағанды металлургия заводы, "Фосфор" Шымкент өңдірістік бірлестігі, Шымкент қорғасын заводы, т.б. Мысалы, Қазақстанда 1988 жылы стационарлы қондырғылардан ауаға 5,4 млн. т зиянды заттар лақтырылып тасталған, ал авто-транспорттардан шыққан улы заттардың мөлшері - 2,9 млн.т болыпты. Сонда, Қазақстандағы әрбір адамға жарты тонна өмірге қауіпті улы заттар тиесілі екен. Кейінгі кездерде Балхаш тау-кен комбинатында өндірістен бөлініп шыққан күкірт диоксиді, түгел дерлік ауаға лақтырылып тасталып жатыр. 2001 жылғы мәліметгер бойынша Балхашта тұратын 70 мың тұрғындардың әр қайсысының басына 6 тоннадан күкірт диоксиді келеді екен. Комбинатта бұдан басқа да улы заттар, көп мөлшерде қоршаған ортаға түсіп жатыр. Осылардың салдары болу керек, Балқаш қаласындағы ағаштардың басындағы жапырақтардың түгел дерлік жоғалуы және құстардың жаппай өлуі байқалған. Жапырақтардың жоғалып кетуін, құстардң кырылып, жапырақ жейтін құрттардың көбейіп кетуімен де түсіндірілуде. Ағаш басында жапырақ жеп жүрген құрттардың көбейіп кеткенін адамдар өз көзімен көріп те жүр.</w:t>
      </w:r>
    </w:p>
    <w:p w:rsidR="005A1A9C" w:rsidRPr="00EB4735" w:rsidRDefault="005A1A9C" w:rsidP="00ED1DE9">
      <w:pPr>
        <w:pStyle w:val="ae"/>
        <w:spacing w:before="0" w:beforeAutospacing="0" w:after="0" w:afterAutospacing="0"/>
        <w:jc w:val="both"/>
        <w:rPr>
          <w:b/>
          <w:sz w:val="28"/>
          <w:szCs w:val="28"/>
          <w:lang w:val="kk-KZ"/>
        </w:rPr>
      </w:pPr>
    </w:p>
    <w:p w:rsidR="0030702B" w:rsidRPr="00EB4735" w:rsidRDefault="0030702B" w:rsidP="003A7F95">
      <w:pPr>
        <w:spacing w:after="0" w:line="240" w:lineRule="auto"/>
        <w:ind w:left="113" w:firstLine="567"/>
        <w:jc w:val="center"/>
        <w:rPr>
          <w:rFonts w:ascii="Times New Roman" w:hAnsi="Times New Roman" w:cs="Times New Roman"/>
          <w:b/>
          <w:sz w:val="28"/>
          <w:szCs w:val="28"/>
          <w:lang w:val="kk-KZ"/>
        </w:rPr>
      </w:pPr>
      <w:r w:rsidRPr="00EB4735">
        <w:rPr>
          <w:rFonts w:ascii="Times New Roman" w:hAnsi="Times New Roman" w:cs="Times New Roman"/>
          <w:b/>
          <w:sz w:val="28"/>
          <w:szCs w:val="28"/>
          <w:lang w:val="kk-KZ"/>
        </w:rPr>
        <w:t>Пайдаланған әдебиеттер</w:t>
      </w:r>
    </w:p>
    <w:p w:rsidR="0030702B" w:rsidRPr="00EB4735" w:rsidRDefault="0030702B" w:rsidP="00ED1DE9">
      <w:pPr>
        <w:pStyle w:val="a5"/>
        <w:numPr>
          <w:ilvl w:val="0"/>
          <w:numId w:val="13"/>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Акимова Т.А.  Экология. Человек - Экономика - Биота - Среда: Учебник для вузов  2007.- 116 с.  </w:t>
      </w:r>
    </w:p>
    <w:p w:rsidR="0030702B" w:rsidRPr="00EB4735" w:rsidRDefault="0030702B" w:rsidP="00ED1DE9">
      <w:pPr>
        <w:numPr>
          <w:ilvl w:val="0"/>
          <w:numId w:val="13"/>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30702B" w:rsidRPr="00EB4735" w:rsidRDefault="0030702B" w:rsidP="00ED1DE9">
      <w:pPr>
        <w:numPr>
          <w:ilvl w:val="0"/>
          <w:numId w:val="13"/>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Гринин А.С.  Математическое моделирование в экологии: Учеб.пособие для вузов /  А.С. Гринин, Н.А. Орехов, В.Н. Новиков.- М.: ЮНИТИ-ДАНА, 2003.- 269с.        </w:t>
      </w:r>
    </w:p>
    <w:p w:rsidR="0030702B" w:rsidRPr="00EB4735" w:rsidRDefault="0030702B" w:rsidP="00ED1DE9">
      <w:pPr>
        <w:numPr>
          <w:ilvl w:val="0"/>
          <w:numId w:val="13"/>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30702B" w:rsidRPr="00EB4735" w:rsidRDefault="0030702B" w:rsidP="00ED1DE9">
      <w:pPr>
        <w:numPr>
          <w:ilvl w:val="0"/>
          <w:numId w:val="13"/>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Молдағұлов Н.  ЛандшафттанунегіздеріжәнеҚазақстанның ландшафт географиясы.   [Мәтін] / Н. Молдағұлов.- Алматы: Рауан,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4.- 128бет.   </w:t>
      </w:r>
    </w:p>
    <w:p w:rsidR="0030702B" w:rsidRPr="00EB4735" w:rsidRDefault="0030702B" w:rsidP="00ED1DE9">
      <w:pPr>
        <w:numPr>
          <w:ilvl w:val="0"/>
          <w:numId w:val="13"/>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Перегудов Ф.И. , Тарасенко Ф.П. Введение в системный анализ. /Учебное пособие Перегудов Ф.И./М., </w:t>
      </w:r>
      <w:r w:rsidRPr="00EB4735">
        <w:rPr>
          <w:rFonts w:ascii="Times New Roman" w:eastAsia="Times New Roman" w:hAnsi="Times New Roman" w:cs="Times New Roman"/>
          <w:sz w:val="28"/>
          <w:szCs w:val="28"/>
          <w:lang w:val="kk-KZ"/>
        </w:rPr>
        <w:t>200</w:t>
      </w:r>
      <w:r w:rsidRPr="00EB4735">
        <w:rPr>
          <w:rFonts w:ascii="Times New Roman" w:eastAsia="Times New Roman" w:hAnsi="Times New Roman" w:cs="Times New Roman"/>
          <w:sz w:val="28"/>
          <w:szCs w:val="28"/>
        </w:rPr>
        <w:t xml:space="preserve">9.-254с </w:t>
      </w:r>
    </w:p>
    <w:p w:rsidR="0030702B" w:rsidRPr="00EB4735" w:rsidRDefault="0030702B" w:rsidP="00ED1DE9">
      <w:pPr>
        <w:numPr>
          <w:ilvl w:val="0"/>
          <w:numId w:val="13"/>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Сочава В.Б. Введение в учение о геосистемах.  Новосибирск, </w:t>
      </w:r>
      <w:r w:rsidRPr="00EB4735">
        <w:rPr>
          <w:rFonts w:ascii="Times New Roman" w:eastAsia="Times New Roman" w:hAnsi="Times New Roman" w:cs="Times New Roman"/>
          <w:sz w:val="28"/>
          <w:szCs w:val="28"/>
          <w:lang w:val="kk-KZ"/>
        </w:rPr>
        <w:t>200</w:t>
      </w:r>
      <w:r w:rsidR="003A7F95">
        <w:rPr>
          <w:rFonts w:ascii="Times New Roman" w:eastAsia="Times New Roman" w:hAnsi="Times New Roman" w:cs="Times New Roman"/>
          <w:sz w:val="28"/>
          <w:szCs w:val="28"/>
        </w:rPr>
        <w:t xml:space="preserve">8.-245 </w:t>
      </w:r>
    </w:p>
    <w:p w:rsidR="0030702B" w:rsidRPr="00EB4735" w:rsidRDefault="0030702B" w:rsidP="00ED1DE9">
      <w:pPr>
        <w:spacing w:after="0" w:line="240" w:lineRule="auto"/>
        <w:jc w:val="both"/>
        <w:rPr>
          <w:rFonts w:ascii="Times New Roman" w:hAnsi="Times New Roman" w:cs="Times New Roman"/>
          <w:sz w:val="28"/>
          <w:szCs w:val="28"/>
          <w:lang w:val="kk-KZ"/>
        </w:rPr>
      </w:pPr>
    </w:p>
    <w:p w:rsidR="00AC577F" w:rsidRPr="00EB4735" w:rsidRDefault="001207CC" w:rsidP="00ED1DE9">
      <w:pPr>
        <w:pStyle w:val="ae"/>
        <w:spacing w:before="0" w:beforeAutospacing="0" w:after="0" w:afterAutospacing="0"/>
        <w:jc w:val="both"/>
        <w:rPr>
          <w:b/>
          <w:sz w:val="28"/>
          <w:szCs w:val="28"/>
          <w:lang w:val="kk-KZ"/>
        </w:rPr>
      </w:pPr>
      <w:r>
        <w:rPr>
          <w:b/>
          <w:sz w:val="28"/>
          <w:szCs w:val="28"/>
          <w:lang w:val="kk-KZ"/>
        </w:rPr>
        <w:t xml:space="preserve">Дәріс </w:t>
      </w:r>
      <w:r w:rsidR="0029555D" w:rsidRPr="00EB4735">
        <w:rPr>
          <w:b/>
          <w:sz w:val="28"/>
          <w:szCs w:val="28"/>
          <w:lang w:val="kk-KZ"/>
        </w:rPr>
        <w:t>18</w:t>
      </w:r>
      <w:r w:rsidR="00AC577F" w:rsidRPr="00EB4735">
        <w:rPr>
          <w:b/>
          <w:sz w:val="28"/>
          <w:szCs w:val="28"/>
          <w:lang w:val="kk-KZ"/>
        </w:rPr>
        <w:t xml:space="preserve"> </w:t>
      </w:r>
      <w:r w:rsidR="00A43FBC" w:rsidRPr="00EB4735">
        <w:rPr>
          <w:b/>
          <w:sz w:val="28"/>
          <w:szCs w:val="28"/>
          <w:lang w:val="kk-KZ"/>
        </w:rPr>
        <w:t xml:space="preserve"> </w:t>
      </w:r>
      <w:r w:rsidR="00AC577F" w:rsidRPr="00EB4735">
        <w:rPr>
          <w:b/>
          <w:sz w:val="28"/>
          <w:szCs w:val="28"/>
          <w:lang w:val="kk-KZ"/>
        </w:rPr>
        <w:t>Ауыл шаруашылығын механизациялаудың экологиялық мәселелері.</w:t>
      </w:r>
    </w:p>
    <w:p w:rsidR="003A7F95" w:rsidRDefault="003A7F95" w:rsidP="00ED1DE9">
      <w:pPr>
        <w:pStyle w:val="ae"/>
        <w:spacing w:before="0" w:beforeAutospacing="0" w:after="0" w:afterAutospacing="0"/>
        <w:jc w:val="both"/>
        <w:rPr>
          <w:rStyle w:val="apple-style-span"/>
          <w:sz w:val="28"/>
          <w:szCs w:val="28"/>
          <w:lang w:val="kk-KZ"/>
        </w:rPr>
      </w:pPr>
    </w:p>
    <w:p w:rsidR="003560EF" w:rsidRPr="00EB4735" w:rsidRDefault="003560EF" w:rsidP="00ED1DE9">
      <w:pPr>
        <w:pStyle w:val="ae"/>
        <w:spacing w:before="0" w:beforeAutospacing="0" w:after="0" w:afterAutospacing="0"/>
        <w:jc w:val="both"/>
        <w:rPr>
          <w:rStyle w:val="apple-style-span"/>
          <w:sz w:val="28"/>
          <w:szCs w:val="28"/>
          <w:lang w:val="kk-KZ"/>
        </w:rPr>
      </w:pPr>
      <w:r w:rsidRPr="00EB4735">
        <w:rPr>
          <w:rStyle w:val="apple-style-span"/>
          <w:sz w:val="28"/>
          <w:szCs w:val="28"/>
          <w:lang w:val="kk-KZ"/>
        </w:rPr>
        <w:t>Жоспары</w:t>
      </w:r>
    </w:p>
    <w:p w:rsidR="003560EF" w:rsidRPr="00EB4735" w:rsidRDefault="003560EF" w:rsidP="00ED1DE9">
      <w:pPr>
        <w:pStyle w:val="ae"/>
        <w:spacing w:before="0" w:beforeAutospacing="0" w:after="0" w:afterAutospacing="0"/>
        <w:jc w:val="both"/>
        <w:rPr>
          <w:rStyle w:val="apple-style-span"/>
          <w:sz w:val="28"/>
          <w:szCs w:val="28"/>
          <w:lang w:val="kk-KZ"/>
        </w:rPr>
      </w:pPr>
      <w:r w:rsidRPr="00EB4735">
        <w:rPr>
          <w:rStyle w:val="apple-style-span"/>
          <w:sz w:val="28"/>
          <w:szCs w:val="28"/>
          <w:lang w:val="kk-KZ"/>
        </w:rPr>
        <w:t>1.</w:t>
      </w:r>
      <w:r w:rsidR="005A1A9C" w:rsidRPr="00EB4735">
        <w:rPr>
          <w:rStyle w:val="apple-style-span"/>
          <w:sz w:val="28"/>
          <w:szCs w:val="28"/>
          <w:lang w:val="kk-KZ"/>
        </w:rPr>
        <w:t xml:space="preserve"> </w:t>
      </w:r>
      <w:r w:rsidR="00B93695" w:rsidRPr="00EB4735">
        <w:rPr>
          <w:rStyle w:val="apple-style-span"/>
          <w:sz w:val="28"/>
          <w:szCs w:val="28"/>
          <w:lang w:val="kk-KZ"/>
        </w:rPr>
        <w:t>Ауыл шаруашылығын</w:t>
      </w:r>
      <w:r w:rsidR="005A1A9C" w:rsidRPr="00EB4735">
        <w:rPr>
          <w:rStyle w:val="apple-style-span"/>
          <w:sz w:val="28"/>
          <w:szCs w:val="28"/>
          <w:lang w:val="kk-KZ"/>
        </w:rPr>
        <w:t xml:space="preserve"> механикаландыруы</w:t>
      </w:r>
    </w:p>
    <w:p w:rsidR="00AC577F" w:rsidRPr="00EB4735" w:rsidRDefault="00AC577F" w:rsidP="00ED1DE9">
      <w:pPr>
        <w:pStyle w:val="ae"/>
        <w:spacing w:before="0" w:beforeAutospacing="0" w:after="0" w:afterAutospacing="0"/>
        <w:ind w:firstLine="708"/>
        <w:jc w:val="both"/>
        <w:rPr>
          <w:sz w:val="28"/>
          <w:szCs w:val="28"/>
          <w:lang w:val="kk-KZ"/>
        </w:rPr>
      </w:pPr>
      <w:r w:rsidRPr="00EB4735">
        <w:rPr>
          <w:rStyle w:val="apple-style-span"/>
          <w:sz w:val="28"/>
          <w:szCs w:val="28"/>
          <w:lang w:val="kk-KZ"/>
        </w:rPr>
        <w:t>Ауыл шаруашылығының механикаландыруы немесе (кешендi механикаландыру) ферманың механикаландыруы - бұл бақылау жұмыстың атқарылатын оларымен адамның толық немесе жартылай босауы үшiн (механикаландыруды құрал) тетiктер және құрылымдардың қолдануы алу кезiнде, өңдеуге, берiлуге және энергияның қолдануы, материалдар, мәлiметтер жатады. Егін шаруашылығы ауыл өндірісінің негізгі саласы. Еліміздің аграрлық секторында пайда болған шаруашылық құрылымдарының түрлеріне байланысты егіншіліктің бүгінгі жағдайы мен келешегі дәйім билік назарында келеді. Елбасы қойып отырған басты талаптардың бірі – еліміздің ауыл шаруашылығын дамыту арқылы азық-түлік қауіпсіздігін қамтамасыз ету. Осыған орай бұл саладағы еңбек өнімділігін 2014 жылы 2 есе, 2020 жылға қарай 4 есе өсіру міндеті қойылған. Мемлекетіміздің қолдауы арқасында аграрлық мақсатта бірқатар ірі жобалар жүзеге асу үстінде.Басты қажеттілік – шикізат өндіріп, сату ғана емес, оны өңдеу саласын да жандандыру. Бұл шеттен әкелінетін азық-түлік көлемін азайтуға мүмкіндік туғызады. Сонымен қатар іске қосылатын немесе жаңартылатын кәсіпорындардың өнімдері экспортқа қабілетті, жоғары сапалы болуы керек.Егін шаруашылығы саласы дәнді шығару тиімділігін жоғарылату және әрі қарай дамыту, оны мемлекеттік қолдау барысында кейінгі жылдар көлемінде айтарлықтай жаңалықтарымен қуантып отыр.Ауыл шаруашылығын өркендету жергілікті тұрғындар күшімен жүзеге асады. Олай болса ауыр еңбектің ыстық-суығына төзетін ауыл адамының әлеуметтік жағдайын жақсартуда, жаз айларында жұмыссыз отырған азаматтардың өз нанын тауып жеулеріне ең қолайлы жұмыстардың бірі – осы егін шаруашылығы болып отыр.2010 жылы егілген егістік алқап ауыл шаруашылық құрылымдарында 300 га, шаруа қожалықтарында 154 га, жеке тұрғындарда 359,52 га, жалпы аудан бойынша 813,52 га болса, 2011 жылы ауыл шаруашылық құрылымдары 4 га, шаруа кожалықтары 168,7 га, жеке тұрғындар 367,62 га, жалпы аудан бойынша егіс көлемі 540,32 га болған. Соның ішінде көкөніс 2010 жылы 254,1 га, 2011 жылы 264,85 га, айырмасы 10,75 га. Бақша дақылдары 2010 жылы 65,02 га, 2011жылы 76,22 га, айырмасы 11,2 га. Картоп 2010 жылы 194,4 га, 2011 жылы 199,25 га, айырмасы 4,85га.Аудан бойынша 2011 жылы 12 серіктестіктер мен шаруа қожалықтары егіншілікке ден қоюда. Оның ішінде Дәшінде ерекше өркен алып отырған қожалық К.Ұзағалиеванікі болса, Орлыдан Е.Дүйсекенов келісімшартпен Бисенов жылыжайында қызмет атқарып, халыққа қолжетімді бағамен сапалы өнім шығаруда. Сондай-ақ, Ганюшкиннен С.Жармұхамбетова 10 га жерді тамшылатып суару әдісімен игеріп, игі нәтижелерге қол жеткізуде. Ауыл шаруашылығын ірілендіру, озық технологияларды өндіріске ендіру, тамшылатып суғару мен жылыжайда бақша өнімдерін өндіру – бүгінгі күннің ең басты талабы болып отырғанын осы жерде айтпай кетпеске болмайды. Егін шаруашылығын өркендетуде, жерді тамшылатып суғару технологиясын меңгерудің мәні зор. Қазіргі Үкімет бағдарламасына сай, жердің ылғал үнемдеуші технологиясы бойынша бұл өте пайдалы деген тұжырым жасалған.Қазақстан Республикасы Президентінің 2030 жылға дейінгі Даму стратегиясында айқындаған ұзақ мерзімді басымдықтарға сәйкес жер реформасын нақтылай түсу жолымен аудандағы жер ресурстарын неғұрлым тиімді пайдалануға мүмкіндік беретін бірқатар іс-шаралар жүзеге асырылып келеді.Қазақстан Республикасы Үкіметінің 2009 жылғы 30 қаңтар № 87 қаулысымен бекітілген Ауыл шаруашылығы тауарын өндірушілерге 2009 жылғы көктемгі егіс және егін жинау жұмыстарын жүргізуге қажетті жанар-жағармай материалдары мен басқа да тауарлық-материалдық құндылықтардың құнын арзандатуға субсидиялар төлеу ережесіне сәйкес биыл ауданның 3 шаруа қожалықтарына 832200 теңге субсидия қарастырылып отыр. Келешекте Үкімет соңғы үлгідегі егін себу кешенін пайдаланған шаруа қожалықтарына субсидия мөлшерін екі есеге дейін өсірмекші.Қазір аудан бойынша егін шаруашылығы өнімінің шығымдылығы мен сапасын арттыруға жергілікті бюджеттерден субсидиялау қағидасына орай жанар-жағармай материалдары мен басқа да тауарлық-материалдық құндылықтардың құнын арзандатуға бюджеттік субсидиялар алуға Құрманғазы ауданының ауыл шаруашылығы тауарын өндірушілер қатарына “Ұзағалиева Күләнда” ШҚ, “Сандуғаш” ШҚ және “Бисенов Ә.Т.” ШҚ-тары жатады. ВАК актісімен қабылданған егістік алаңы 48,3 га құрайды.Осы мәліметтерді жинақтау барысында аудандық ауыл шаруашылығы бөлімінің бас маманы Салауат Ниғметов ағамыз, егін шаруашылығының болашағы мен бүгінгісін бағамдап біраз келелі мәселелерді көтеріп, ой айтқан болатын: -Табиғаттың аракідік қаталдық танытуына қарамастан аудан диқандары жоспарлы өнім алуға қол жеткізіп келеді. Егістік көлемі де артуда. Ауданның жер ресурстарының мүмкіндігін тиімді пайдалануды қамтамасыз ету үшін жерді бағалау мен түгендеу, селолық аумақтарды нақтылауды ұйымдастыру мен жоспарлаудың өңірлік схемасын, ауылдық елді мекендердің аумақтарының жер-шаруашылық орналастыру жобаларын жасау басты назарда. Біздің ауданымыз аграрлық салаға бейім, жеріміз құнарлы болғандықтан, егістік дақылдарын уақтылы егіп, дұрыс игеріп пайдалануымыз керек. Аудан тұрғындарына, оның ішінде егін шаруашылығымен айналысамын деушілерге көрсетіліп отырған жеңілдіктерді пайдалана отырып, егістік көлемін ұлғайтып, одан мол өнім алуға еңбектенсе, өзіне де, тұрғындарға да аса пайдалы болар еді. Ауданда егістік алқаптың көлемін ұлғайту жөнінде де көптеген жақсы игілікті істер атқарылып жатыр. Дегенмен де, бұлардың барлығы әлі де болса ауданымыздың азық-түлік қауіпсіздігі проблемасын шешуге жеткіліксіз. Олай дейтін себебім, бізде өнімдерді сақтайтын қойманың болмауы. Мың тонналық бір ғана көкөніс қоймасы бар. Оның ішіне көп нәрсе сыйғызар едік, алайда қолдануға жарамсыз болып, өңдеу жұмыстарына қаражат қажет етіп тұр. Бұл қазір ең өзекті мәселе болып көтерілуде. Және де біздің ауданымызда базар нарқы әуелеп тұрған «екінші нан» – картоптың құны өте жоғары болуда. Өзімізді картоппен қамтамасыз ете алмай отырмыз, қалған көкөністер мен бақша дақылдары жеткілікті мөлшерде өндірілу үстінде.Егін шаруашылығына ертеден келе жатқан мамандар болмаса, жастар көп тартылмайды. Жас агроном мамандардың тапшылығы – жаңа технологиялармен жұмыс атқара алмауымызға себеп болуда. Бүгінгі таңда әсіресе жекеменшіктегі шаруашылықтарда, тіпті алдыңғы қатарлы жеке шаруашылықтардың өздерінде де жерді өңдейтін жоғарғы технологиялар, қажетті машиналар жетіспейді.Ауыл шаруашылығында өскен өнімдердің экологиялық тазалығына аса мән берген жөн. Ол үшін экологиялық таза минералды тыңайтқыштар, экологиялық таза зиянкестермен күресетін химиялық гербицидтер мен пестицидтерді қолдану керек. Сонда ертеңгі күні өнімді өңдеп сатқанда да, басқа аймақтан әкелінетін өнімдерден жоғары тұратын боламыз. Сонда ғана біздің өнімге сұраныс артпақ. Қазір біз егіннің мөлшеріне ғана көңіл бөлеміз де, сапасын бақылай бермейміз. Дұрыс тыңайтқыштар қолданбаймыз, уақытында суармаймыз, не болмаса, дер кезінде зиянкестермен күрес жүргізбейміз, тыңайтқышты кейде көп береміз, кейде аз береміз. Әрине, “Мәскеу бірден салынған жоқ” деген бар емес пе? Сол сияқты бәрінің бірден жақсы болып кетпейтіні анық, дегенмен өз азығымызды өзіміз сайлап, жемісін көруге, аудан тұрғындарының сұранысын қанағаттандыруға, сапалы өнім шығаруға еңбектенгеніміз жөн, – деді.</w:t>
      </w:r>
      <w:r w:rsidR="008E0758">
        <w:rPr>
          <w:rStyle w:val="apple-style-span"/>
          <w:sz w:val="28"/>
          <w:szCs w:val="28"/>
          <w:lang w:val="kk-KZ"/>
        </w:rPr>
        <w:t xml:space="preserve"> </w:t>
      </w:r>
      <w:r w:rsidRPr="00EB4735">
        <w:rPr>
          <w:rStyle w:val="apple-style-span"/>
          <w:sz w:val="28"/>
          <w:szCs w:val="28"/>
          <w:lang w:val="kk-KZ"/>
        </w:rPr>
        <w:t>Ауыл шаруашылығына арқа сүйеген ауданымыздың егіншілік саласында алар асулары алда, келешекте басты табыс көздеріне айналады деген сенімдеміз. Ол үшін күні бүгіннен бастап Елбасы қолдауымен өмірге келген бағдарламалар мен ірі көлемдегі жобаларды игеруге, бұл мақсатта қаралған субсидияларға қол жеткізуге тиіспіз. Ерте көктемде Жер – Ана төсіне түрен салып, өз өніміммен өзімді қамтамасыз етемін, өзгелердің де дастарқанына үлес саламын деген диқандар қауымы күні бүгіндері қамқорлыққа, қолдауға зәру. Мүдделі құрылымдар мен лауазым иелері, бұл жөнінде ойланатын кез жетті.</w:t>
      </w:r>
      <w:r w:rsidRPr="00EB4735">
        <w:rPr>
          <w:sz w:val="28"/>
          <w:szCs w:val="28"/>
          <w:lang w:val="kk-KZ"/>
        </w:rPr>
        <w:t xml:space="preserve">  </w:t>
      </w:r>
    </w:p>
    <w:p w:rsidR="00B93695" w:rsidRPr="00EB4735" w:rsidRDefault="00AC577F" w:rsidP="00ED1DE9">
      <w:pPr>
        <w:pBdr>
          <w:bottom w:val="single" w:sz="6" w:space="2" w:color="AAAAAA"/>
        </w:pBdr>
        <w:spacing w:after="0" w:line="240" w:lineRule="auto"/>
        <w:jc w:val="both"/>
        <w:outlineLvl w:val="1"/>
        <w:rPr>
          <w:rFonts w:ascii="Times New Roman" w:hAnsi="Times New Roman" w:cs="Times New Roman"/>
          <w:sz w:val="28"/>
          <w:szCs w:val="28"/>
          <w:lang w:val="kk-KZ"/>
        </w:rPr>
      </w:pPr>
      <w:r w:rsidRPr="00EB4735">
        <w:rPr>
          <w:rFonts w:ascii="Times New Roman" w:hAnsi="Times New Roman" w:cs="Times New Roman"/>
          <w:sz w:val="28"/>
          <w:szCs w:val="28"/>
          <w:lang w:val="kk-KZ"/>
        </w:rPr>
        <w:t>     </w:t>
      </w:r>
    </w:p>
    <w:p w:rsidR="00F21091" w:rsidRPr="00EB4735" w:rsidRDefault="004005E6" w:rsidP="00ED1DE9">
      <w:pPr>
        <w:pBdr>
          <w:bottom w:val="single" w:sz="6" w:space="2" w:color="AAAAAA"/>
        </w:pBdr>
        <w:spacing w:after="0" w:line="240" w:lineRule="auto"/>
        <w:jc w:val="both"/>
        <w:outlineLvl w:val="1"/>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Дәріс </w:t>
      </w:r>
      <w:r w:rsidR="0029555D" w:rsidRPr="00EB4735">
        <w:rPr>
          <w:rFonts w:ascii="Times New Roman" w:eastAsia="Times New Roman" w:hAnsi="Times New Roman" w:cs="Times New Roman"/>
          <w:b/>
          <w:sz w:val="28"/>
          <w:szCs w:val="28"/>
          <w:lang w:val="kk-KZ"/>
        </w:rPr>
        <w:t>19</w:t>
      </w:r>
      <w:r w:rsidR="00F21091" w:rsidRPr="00EB4735">
        <w:rPr>
          <w:rFonts w:ascii="Times New Roman" w:eastAsia="Times New Roman" w:hAnsi="Times New Roman" w:cs="Times New Roman"/>
          <w:b/>
          <w:sz w:val="28"/>
          <w:szCs w:val="28"/>
          <w:lang w:val="kk-KZ"/>
        </w:rPr>
        <w:t xml:space="preserve">  Ауылшаруашылығын химизациялаудың экологиялық мәселелері.</w:t>
      </w:r>
    </w:p>
    <w:p w:rsidR="0021137F" w:rsidRPr="00EB4735" w:rsidRDefault="0021137F" w:rsidP="00ED1DE9">
      <w:pPr>
        <w:spacing w:after="0" w:line="240" w:lineRule="auto"/>
        <w:ind w:left="24" w:firstLine="360"/>
        <w:jc w:val="both"/>
        <w:rPr>
          <w:rFonts w:ascii="Times New Roman" w:eastAsia="Times New Roman" w:hAnsi="Times New Roman" w:cs="Times New Roman"/>
          <w:b/>
          <w:bCs/>
          <w:sz w:val="28"/>
          <w:szCs w:val="28"/>
          <w:lang w:val="kk-KZ"/>
        </w:rPr>
      </w:pPr>
    </w:p>
    <w:p w:rsidR="000B5D31" w:rsidRPr="00EB4735" w:rsidRDefault="000B5D31" w:rsidP="00ED1DE9">
      <w:pPr>
        <w:spacing w:after="0" w:line="240" w:lineRule="auto"/>
        <w:ind w:left="24" w:firstLine="360"/>
        <w:jc w:val="both"/>
        <w:rPr>
          <w:rFonts w:ascii="Times New Roman" w:eastAsia="Times New Roman" w:hAnsi="Times New Roman" w:cs="Times New Roman"/>
          <w:bCs/>
          <w:sz w:val="28"/>
          <w:szCs w:val="28"/>
          <w:lang w:val="kk-KZ"/>
        </w:rPr>
      </w:pPr>
      <w:r w:rsidRPr="00EB4735">
        <w:rPr>
          <w:rFonts w:ascii="Times New Roman" w:eastAsia="Times New Roman" w:hAnsi="Times New Roman" w:cs="Times New Roman"/>
          <w:bCs/>
          <w:sz w:val="28"/>
          <w:szCs w:val="28"/>
          <w:lang w:val="kk-KZ"/>
        </w:rPr>
        <w:t>Жоспары</w:t>
      </w:r>
    </w:p>
    <w:p w:rsidR="000B5D31" w:rsidRPr="00EB4735" w:rsidRDefault="000B5D31" w:rsidP="00ED1DE9">
      <w:pPr>
        <w:spacing w:after="0" w:line="240" w:lineRule="auto"/>
        <w:ind w:left="24" w:firstLine="360"/>
        <w:jc w:val="both"/>
        <w:rPr>
          <w:rFonts w:ascii="Times New Roman" w:eastAsia="Times New Roman" w:hAnsi="Times New Roman" w:cs="Times New Roman"/>
          <w:b/>
          <w:bCs/>
          <w:sz w:val="28"/>
          <w:szCs w:val="28"/>
          <w:lang w:val="kk-KZ"/>
        </w:rPr>
      </w:pPr>
      <w:r w:rsidRPr="00EB4735">
        <w:rPr>
          <w:rFonts w:ascii="Times New Roman" w:eastAsia="Times New Roman" w:hAnsi="Times New Roman" w:cs="Times New Roman"/>
          <w:bCs/>
          <w:sz w:val="28"/>
          <w:szCs w:val="28"/>
          <w:lang w:val="kk-KZ"/>
        </w:rPr>
        <w:t>1</w:t>
      </w:r>
      <w:r w:rsidRPr="00EB4735">
        <w:rPr>
          <w:rFonts w:ascii="Times New Roman" w:eastAsia="Times New Roman" w:hAnsi="Times New Roman" w:cs="Times New Roman"/>
          <w:b/>
          <w:bCs/>
          <w:sz w:val="28"/>
          <w:szCs w:val="28"/>
          <w:lang w:val="kk-KZ"/>
        </w:rPr>
        <w:t>.</w:t>
      </w:r>
      <w:r w:rsidR="00B93695" w:rsidRPr="00EB4735">
        <w:rPr>
          <w:rFonts w:ascii="Times New Roman" w:eastAsia="Times New Roman" w:hAnsi="Times New Roman" w:cs="Times New Roman"/>
          <w:b/>
          <w:bCs/>
          <w:sz w:val="28"/>
          <w:szCs w:val="28"/>
          <w:lang w:val="kk-KZ"/>
        </w:rPr>
        <w:t xml:space="preserve"> </w:t>
      </w:r>
      <w:r w:rsidR="00B93695" w:rsidRPr="00EB4735">
        <w:rPr>
          <w:rFonts w:ascii="Times New Roman" w:eastAsia="Times New Roman" w:hAnsi="Times New Roman" w:cs="Times New Roman"/>
          <w:bCs/>
          <w:sz w:val="28"/>
          <w:szCs w:val="28"/>
          <w:lang w:val="kk-KZ"/>
        </w:rPr>
        <w:t>Топырақтың химиялық ластануы</w:t>
      </w:r>
      <w:r w:rsidR="00B93695" w:rsidRPr="00EB4735">
        <w:rPr>
          <w:rFonts w:ascii="Times New Roman" w:eastAsia="Times New Roman" w:hAnsi="Times New Roman" w:cs="Times New Roman"/>
          <w:sz w:val="28"/>
          <w:szCs w:val="28"/>
          <w:lang w:val="kk-KZ"/>
        </w:rPr>
        <w:t> </w:t>
      </w:r>
    </w:p>
    <w:p w:rsidR="0021137F" w:rsidRPr="003A7F95" w:rsidRDefault="000B5D31" w:rsidP="003A7F95">
      <w:pPr>
        <w:spacing w:after="0" w:line="240" w:lineRule="auto"/>
        <w:ind w:left="24" w:firstLine="360"/>
        <w:jc w:val="both"/>
        <w:rPr>
          <w:rFonts w:ascii="Times New Roman" w:eastAsia="Times New Roman" w:hAnsi="Times New Roman" w:cs="Times New Roman"/>
          <w:b/>
          <w:bCs/>
          <w:sz w:val="28"/>
          <w:szCs w:val="28"/>
          <w:lang w:val="kk-KZ"/>
        </w:rPr>
      </w:pPr>
      <w:r w:rsidRPr="00EB4735">
        <w:rPr>
          <w:rFonts w:ascii="Times New Roman" w:eastAsia="Times New Roman" w:hAnsi="Times New Roman" w:cs="Times New Roman"/>
          <w:bCs/>
          <w:sz w:val="28"/>
          <w:szCs w:val="28"/>
          <w:lang w:val="kk-KZ"/>
        </w:rPr>
        <w:t>2.</w:t>
      </w:r>
      <w:r w:rsidR="00B93695" w:rsidRPr="00EB4735">
        <w:rPr>
          <w:rFonts w:ascii="Times New Roman" w:hAnsi="Times New Roman" w:cs="Times New Roman"/>
          <w:sz w:val="28"/>
          <w:szCs w:val="28"/>
          <w:lang w:val="kk-KZ"/>
        </w:rPr>
        <w:t xml:space="preserve"> Минералды тыңайтқыштар түрлері</w:t>
      </w:r>
    </w:p>
    <w:p w:rsidR="00F21091" w:rsidRPr="00EB4735" w:rsidRDefault="00F21091" w:rsidP="00ED1DE9">
      <w:pPr>
        <w:spacing w:after="0" w:line="240" w:lineRule="auto"/>
        <w:ind w:left="24" w:firstLine="6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bCs/>
          <w:sz w:val="28"/>
          <w:szCs w:val="28"/>
          <w:lang w:val="kk-KZ"/>
        </w:rPr>
        <w:t>Топырақтың химиялық ластануы</w:t>
      </w:r>
      <w:r w:rsidRPr="00EB4735">
        <w:rPr>
          <w:rFonts w:ascii="Times New Roman" w:eastAsia="Times New Roman" w:hAnsi="Times New Roman" w:cs="Times New Roman"/>
          <w:sz w:val="28"/>
          <w:szCs w:val="28"/>
          <w:lang w:val="kk-KZ"/>
        </w:rPr>
        <w:t> - </w:t>
      </w:r>
      <w:hyperlink r:id="rId77" w:tooltip="Топырақ" w:history="1">
        <w:r w:rsidRPr="00EB4735">
          <w:rPr>
            <w:rFonts w:ascii="Times New Roman" w:eastAsia="Times New Roman" w:hAnsi="Times New Roman" w:cs="Times New Roman"/>
            <w:sz w:val="28"/>
            <w:szCs w:val="28"/>
            <w:lang w:val="kk-KZ"/>
          </w:rPr>
          <w:t>топырақта</w:t>
        </w:r>
      </w:hyperlink>
      <w:r w:rsidRPr="00EB4735">
        <w:rPr>
          <w:rFonts w:ascii="Times New Roman" w:eastAsia="Times New Roman" w:hAnsi="Times New Roman" w:cs="Times New Roman"/>
          <w:sz w:val="28"/>
          <w:szCs w:val="28"/>
          <w:lang w:val="kk-KZ"/>
        </w:rPr>
        <w:t> тірі </w:t>
      </w:r>
      <w:hyperlink r:id="rId78" w:tooltip="Организм" w:history="1">
        <w:r w:rsidRPr="00EB4735">
          <w:rPr>
            <w:rFonts w:ascii="Times New Roman" w:eastAsia="Times New Roman" w:hAnsi="Times New Roman" w:cs="Times New Roman"/>
            <w:sz w:val="28"/>
            <w:szCs w:val="28"/>
            <w:lang w:val="kk-KZ"/>
          </w:rPr>
          <w:t>организмдерге</w:t>
        </w:r>
      </w:hyperlink>
      <w:r w:rsidRPr="00EB4735">
        <w:rPr>
          <w:rFonts w:ascii="Times New Roman" w:eastAsia="Times New Roman" w:hAnsi="Times New Roman" w:cs="Times New Roman"/>
          <w:sz w:val="28"/>
          <w:szCs w:val="28"/>
          <w:lang w:val="kk-KZ"/>
        </w:rPr>
        <w:t> қауіп туғызатын </w:t>
      </w:r>
      <w:hyperlink r:id="rId79" w:tooltip="Химия" w:history="1">
        <w:r w:rsidRPr="00EB4735">
          <w:rPr>
            <w:rFonts w:ascii="Times New Roman" w:eastAsia="Times New Roman" w:hAnsi="Times New Roman" w:cs="Times New Roman"/>
            <w:sz w:val="28"/>
            <w:szCs w:val="28"/>
            <w:lang w:val="kk-KZ"/>
          </w:rPr>
          <w:t>химиялық</w:t>
        </w:r>
      </w:hyperlink>
      <w:r w:rsidRPr="00EB4735">
        <w:rPr>
          <w:rFonts w:ascii="Times New Roman" w:eastAsia="Times New Roman" w:hAnsi="Times New Roman" w:cs="Times New Roman"/>
          <w:sz w:val="28"/>
          <w:szCs w:val="28"/>
          <w:lang w:val="kk-KZ"/>
        </w:rPr>
        <w:t> </w:t>
      </w:r>
      <w:hyperlink r:id="rId80" w:tooltip="Зат" w:history="1">
        <w:r w:rsidRPr="00EB4735">
          <w:rPr>
            <w:rFonts w:ascii="Times New Roman" w:eastAsia="Times New Roman" w:hAnsi="Times New Roman" w:cs="Times New Roman"/>
            <w:sz w:val="28"/>
            <w:szCs w:val="28"/>
            <w:lang w:val="kk-KZ"/>
          </w:rPr>
          <w:t>заттектердің</w:t>
        </w:r>
      </w:hyperlink>
      <w:r w:rsidRPr="00EB4735">
        <w:rPr>
          <w:rFonts w:ascii="Times New Roman" w:eastAsia="Times New Roman" w:hAnsi="Times New Roman" w:cs="Times New Roman"/>
          <w:sz w:val="28"/>
          <w:szCs w:val="28"/>
          <w:lang w:val="kk-KZ"/>
        </w:rPr>
        <w:t> жиналуы. Топырақтың химиялық ластануының көздеріне өнеркәсіптік кәсіп орындардың шығарындылары, көлік, ауыл шаруашылығында қолданылатын шөп жойғылар мен минералды тыңайтқыштар жатады. Өнеркәсіптік </w:t>
      </w:r>
      <w:hyperlink r:id="rId81" w:tooltip="Кәсіп" w:history="1">
        <w:r w:rsidRPr="00EB4735">
          <w:rPr>
            <w:rFonts w:ascii="Times New Roman" w:eastAsia="Times New Roman" w:hAnsi="Times New Roman" w:cs="Times New Roman"/>
            <w:sz w:val="28"/>
            <w:szCs w:val="28"/>
            <w:lang w:val="kk-KZ"/>
          </w:rPr>
          <w:t>кәсіп</w:t>
        </w:r>
      </w:hyperlink>
      <w:r w:rsidRPr="00EB4735">
        <w:rPr>
          <w:rFonts w:ascii="Times New Roman" w:eastAsia="Times New Roman" w:hAnsi="Times New Roman" w:cs="Times New Roman"/>
          <w:sz w:val="28"/>
          <w:szCs w:val="28"/>
          <w:lang w:val="kk-KZ"/>
        </w:rPr>
        <w:t xml:space="preserve"> орындардың құбырлары арқылы </w:t>
      </w:r>
      <w:hyperlink r:id="rId82" w:tooltip="Атмосфера" w:history="1">
        <w:r w:rsidRPr="00EB4735">
          <w:rPr>
            <w:rFonts w:ascii="Times New Roman" w:eastAsia="Times New Roman" w:hAnsi="Times New Roman" w:cs="Times New Roman"/>
            <w:sz w:val="28"/>
            <w:szCs w:val="28"/>
            <w:lang w:val="kk-KZ"/>
          </w:rPr>
          <w:t>атмосфераға</w:t>
        </w:r>
      </w:hyperlink>
      <w:r w:rsidRPr="00EB4735">
        <w:rPr>
          <w:rFonts w:ascii="Times New Roman" w:eastAsia="Times New Roman" w:hAnsi="Times New Roman" w:cs="Times New Roman"/>
          <w:sz w:val="28"/>
          <w:szCs w:val="28"/>
          <w:lang w:val="kk-KZ"/>
        </w:rPr>
        <w:t> шығарылатын </w:t>
      </w:r>
      <w:hyperlink r:id="rId83" w:tooltip="Ластағыштар" w:history="1">
        <w:r w:rsidRPr="00EB4735">
          <w:rPr>
            <w:rFonts w:ascii="Times New Roman" w:eastAsia="Times New Roman" w:hAnsi="Times New Roman" w:cs="Times New Roman"/>
            <w:sz w:val="28"/>
            <w:szCs w:val="28"/>
            <w:lang w:val="kk-KZ"/>
          </w:rPr>
          <w:t>ластағыштар</w:t>
        </w:r>
      </w:hyperlink>
      <w:r w:rsidRPr="00EB4735">
        <w:rPr>
          <w:rFonts w:ascii="Times New Roman" w:eastAsia="Times New Roman" w:hAnsi="Times New Roman" w:cs="Times New Roman"/>
          <w:sz w:val="28"/>
          <w:szCs w:val="28"/>
          <w:lang w:val="kk-KZ"/>
        </w:rPr>
        <w:t> жел арқылы 50 км өңірге таралады. Бірақ </w:t>
      </w:r>
      <w:hyperlink r:id="rId84" w:tooltip="Ластағыштар" w:history="1">
        <w:r w:rsidRPr="00EB4735">
          <w:rPr>
            <w:rFonts w:ascii="Times New Roman" w:eastAsia="Times New Roman" w:hAnsi="Times New Roman" w:cs="Times New Roman"/>
            <w:sz w:val="28"/>
            <w:szCs w:val="28"/>
            <w:lang w:val="kk-KZ"/>
          </w:rPr>
          <w:t>ластағыштардың</w:t>
        </w:r>
      </w:hyperlink>
      <w:r w:rsidRPr="00EB4735">
        <w:rPr>
          <w:rFonts w:ascii="Times New Roman" w:eastAsia="Times New Roman" w:hAnsi="Times New Roman" w:cs="Times New Roman"/>
          <w:sz w:val="28"/>
          <w:szCs w:val="28"/>
          <w:lang w:val="kk-KZ"/>
        </w:rPr>
        <w:t> негізгі </w:t>
      </w:r>
      <w:hyperlink r:id="rId85" w:tooltip="Масса" w:history="1">
        <w:r w:rsidRPr="00EB4735">
          <w:rPr>
            <w:rFonts w:ascii="Times New Roman" w:eastAsia="Times New Roman" w:hAnsi="Times New Roman" w:cs="Times New Roman"/>
            <w:sz w:val="28"/>
            <w:szCs w:val="28"/>
            <w:lang w:val="kk-KZ"/>
          </w:rPr>
          <w:t>массасы</w:t>
        </w:r>
      </w:hyperlink>
      <w:r w:rsidRPr="00EB4735">
        <w:rPr>
          <w:rFonts w:ascii="Times New Roman" w:eastAsia="Times New Roman" w:hAnsi="Times New Roman" w:cs="Times New Roman"/>
          <w:sz w:val="28"/>
          <w:szCs w:val="28"/>
          <w:lang w:val="kk-KZ"/>
        </w:rPr>
        <w:t> 8—10 км жердегі топыраққа түседі. </w:t>
      </w:r>
      <w:hyperlink r:id="rId86" w:tooltip="Мұнай" w:history="1">
        <w:r w:rsidRPr="00EB4735">
          <w:rPr>
            <w:rFonts w:ascii="Times New Roman" w:eastAsia="Times New Roman" w:hAnsi="Times New Roman" w:cs="Times New Roman"/>
            <w:sz w:val="28"/>
            <w:szCs w:val="28"/>
            <w:lang w:val="kk-KZ"/>
          </w:rPr>
          <w:t>Мұнай</w:t>
        </w:r>
      </w:hyperlink>
      <w:r w:rsidRPr="00EB4735">
        <w:rPr>
          <w:rFonts w:ascii="Times New Roman" w:eastAsia="Times New Roman" w:hAnsi="Times New Roman" w:cs="Times New Roman"/>
          <w:sz w:val="28"/>
          <w:szCs w:val="28"/>
          <w:lang w:val="kk-KZ"/>
        </w:rPr>
        <w:t>-</w:t>
      </w:r>
      <w:hyperlink r:id="rId87" w:tooltip="Химия" w:history="1">
        <w:r w:rsidRPr="00EB4735">
          <w:rPr>
            <w:rFonts w:ascii="Times New Roman" w:eastAsia="Times New Roman" w:hAnsi="Times New Roman" w:cs="Times New Roman"/>
            <w:sz w:val="28"/>
            <w:szCs w:val="28"/>
            <w:lang w:val="kk-KZ"/>
          </w:rPr>
          <w:t>химиялық</w:t>
        </w:r>
      </w:hyperlink>
      <w:r w:rsidRPr="00EB4735">
        <w:rPr>
          <w:rFonts w:ascii="Times New Roman" w:eastAsia="Times New Roman" w:hAnsi="Times New Roman" w:cs="Times New Roman"/>
          <w:sz w:val="28"/>
          <w:szCs w:val="28"/>
          <w:lang w:val="kk-KZ"/>
        </w:rPr>
        <w:t xml:space="preserve"> завод кешендерінің төңірегіндегі аумақтар қатты ластанады. Көп жағдайда бұл жерлер ауыл шаруашылығына немесе бақ өсіруге пайдалануға жарамайды. 3 км-ге дейінгі қашықтыққа Топырақтың химиялық ластануы мұнай-химия кәсіп орындарының тұған-тұндырғыштары маңында көмірсутек бұларының тұнуынан болады. Түсті металл кендерін алу және байыту процестерінен де топырақ көп ластанады. </w:t>
      </w:r>
      <w:r w:rsidRPr="00EB4735">
        <w:rPr>
          <w:rFonts w:ascii="Times New Roman" w:eastAsia="Times New Roman" w:hAnsi="Times New Roman" w:cs="Times New Roman"/>
          <w:sz w:val="28"/>
          <w:szCs w:val="28"/>
          <w:lang w:val="kk-KZ"/>
        </w:rPr>
        <w:tab/>
        <w:t>Ауыр </w:t>
      </w:r>
      <w:hyperlink r:id="rId88" w:tooltip="Металдар" w:history="1">
        <w:r w:rsidRPr="00EB4735">
          <w:rPr>
            <w:rFonts w:ascii="Times New Roman" w:eastAsia="Times New Roman" w:hAnsi="Times New Roman" w:cs="Times New Roman"/>
            <w:sz w:val="28"/>
            <w:szCs w:val="28"/>
            <w:lang w:val="kk-KZ"/>
          </w:rPr>
          <w:t>металдардан</w:t>
        </w:r>
      </w:hyperlink>
      <w:r w:rsidRPr="00EB4735">
        <w:rPr>
          <w:rFonts w:ascii="Times New Roman" w:eastAsia="Times New Roman" w:hAnsi="Times New Roman" w:cs="Times New Roman"/>
          <w:sz w:val="28"/>
          <w:szCs w:val="28"/>
          <w:lang w:val="kk-KZ"/>
        </w:rPr>
        <w:t> </w:t>
      </w:r>
      <w:hyperlink r:id="rId89" w:tooltip="Топырақ" w:history="1">
        <w:r w:rsidRPr="00EB4735">
          <w:rPr>
            <w:rFonts w:ascii="Times New Roman" w:eastAsia="Times New Roman" w:hAnsi="Times New Roman" w:cs="Times New Roman"/>
            <w:sz w:val="28"/>
            <w:szCs w:val="28"/>
            <w:lang w:val="kk-KZ"/>
          </w:rPr>
          <w:t>топырақтың</w:t>
        </w:r>
      </w:hyperlink>
      <w:r w:rsidRPr="00EB4735">
        <w:rPr>
          <w:rFonts w:ascii="Times New Roman" w:eastAsia="Times New Roman" w:hAnsi="Times New Roman" w:cs="Times New Roman"/>
          <w:sz w:val="28"/>
          <w:szCs w:val="28"/>
          <w:lang w:val="kk-KZ"/>
        </w:rPr>
        <w:t> химиялық ластануының зардабы тұрақты болып келеді. Соңғы кездері мұнайға байланысты ластану жиі кездеседі. Мұнаймен ластанған топыраққа лады. Мұнайдан топырақтың химиялық ластануының төменгі деңгейінде топыраққа микрофлора мен өсімдік дамуын реттейтін тыңайтқыш енгізу керек. </w:t>
      </w:r>
      <w:hyperlink r:id="rId90" w:tooltip="Үлкен" w:history="1">
        <w:r w:rsidRPr="00EB4735">
          <w:rPr>
            <w:rFonts w:ascii="Times New Roman" w:eastAsia="Times New Roman" w:hAnsi="Times New Roman" w:cs="Times New Roman"/>
            <w:sz w:val="28"/>
            <w:szCs w:val="28"/>
            <w:lang w:val="kk-KZ"/>
          </w:rPr>
          <w:t>Үлкен</w:t>
        </w:r>
      </w:hyperlink>
      <w:r w:rsidRPr="00EB4735">
        <w:rPr>
          <w:rFonts w:ascii="Times New Roman" w:eastAsia="Times New Roman" w:hAnsi="Times New Roman" w:cs="Times New Roman"/>
          <w:sz w:val="28"/>
          <w:szCs w:val="28"/>
          <w:lang w:val="kk-KZ"/>
        </w:rPr>
        <w:t> </w:t>
      </w:r>
      <w:hyperlink r:id="rId91" w:tooltip="Мөлшер" w:history="1">
        <w:r w:rsidRPr="00EB4735">
          <w:rPr>
            <w:rFonts w:ascii="Times New Roman" w:eastAsia="Times New Roman" w:hAnsi="Times New Roman" w:cs="Times New Roman"/>
            <w:sz w:val="28"/>
            <w:szCs w:val="28"/>
            <w:lang w:val="kk-KZ"/>
          </w:rPr>
          <w:t>мөлшердегі</w:t>
        </w:r>
      </w:hyperlink>
      <w:r w:rsidRPr="00EB4735">
        <w:rPr>
          <w:rFonts w:ascii="Times New Roman" w:eastAsia="Times New Roman" w:hAnsi="Times New Roman" w:cs="Times New Roman"/>
          <w:sz w:val="28"/>
          <w:szCs w:val="28"/>
          <w:lang w:val="kk-KZ"/>
        </w:rPr>
        <w:t> және ұзак мерзімдік ластанудан топырақта қайтымсыз өзгерістер жүреді —</w:t>
      </w:r>
      <w:hyperlink r:id="rId92" w:tooltip="Топырақ" w:history="1">
        <w:r w:rsidRPr="00EB4735">
          <w:rPr>
            <w:rFonts w:ascii="Times New Roman" w:eastAsia="Times New Roman" w:hAnsi="Times New Roman" w:cs="Times New Roman"/>
            <w:sz w:val="28"/>
            <w:szCs w:val="28"/>
            <w:lang w:val="kk-KZ"/>
          </w:rPr>
          <w:t>топырақ</w:t>
        </w:r>
      </w:hyperlink>
      <w:r w:rsidRPr="00EB4735">
        <w:rPr>
          <w:rFonts w:ascii="Times New Roman" w:eastAsia="Times New Roman" w:hAnsi="Times New Roman" w:cs="Times New Roman"/>
          <w:sz w:val="28"/>
          <w:szCs w:val="28"/>
          <w:lang w:val="kk-KZ"/>
        </w:rPr>
        <w:t> асфальтқа ұқсас </w:t>
      </w:r>
      <w:hyperlink r:id="rId93" w:tooltip="Масса" w:history="1">
        <w:r w:rsidRPr="00EB4735">
          <w:rPr>
            <w:rFonts w:ascii="Times New Roman" w:eastAsia="Times New Roman" w:hAnsi="Times New Roman" w:cs="Times New Roman"/>
            <w:sz w:val="28"/>
            <w:szCs w:val="28"/>
            <w:lang w:val="kk-KZ"/>
          </w:rPr>
          <w:t>массаға</w:t>
        </w:r>
      </w:hyperlink>
      <w:r w:rsidRPr="00EB4735">
        <w:rPr>
          <w:rFonts w:ascii="Times New Roman" w:eastAsia="Times New Roman" w:hAnsi="Times New Roman" w:cs="Times New Roman"/>
          <w:sz w:val="28"/>
          <w:szCs w:val="28"/>
          <w:lang w:val="kk-KZ"/>
        </w:rPr>
        <w:t> айналады. Бұл кезде едәуір ластанған </w:t>
      </w:r>
      <w:hyperlink r:id="rId94" w:tooltip="Қабат" w:history="1">
        <w:r w:rsidRPr="00EB4735">
          <w:rPr>
            <w:rFonts w:ascii="Times New Roman" w:eastAsia="Times New Roman" w:hAnsi="Times New Roman" w:cs="Times New Roman"/>
            <w:sz w:val="28"/>
            <w:szCs w:val="28"/>
            <w:lang w:val="kk-KZ"/>
          </w:rPr>
          <w:t>қабаттарды</w:t>
        </w:r>
      </w:hyperlink>
      <w:r w:rsidRPr="00EB4735">
        <w:rPr>
          <w:rFonts w:ascii="Times New Roman" w:eastAsia="Times New Roman" w:hAnsi="Times New Roman" w:cs="Times New Roman"/>
          <w:sz w:val="28"/>
          <w:szCs w:val="28"/>
          <w:lang w:val="kk-KZ"/>
        </w:rPr>
        <w:t> алып тастауға тұра келеді.</w:t>
      </w:r>
      <w:r w:rsidR="00175E64">
        <w:rPr>
          <w:rFonts w:ascii="Times New Roman" w:eastAsia="Times New Roman" w:hAnsi="Times New Roman" w:cs="Times New Roman"/>
          <w:sz w:val="28"/>
          <w:szCs w:val="28"/>
          <w:lang w:val="kk-KZ"/>
        </w:rPr>
        <w:t xml:space="preserve"> </w:t>
      </w:r>
      <w:r w:rsidRPr="00EB4735">
        <w:rPr>
          <w:rFonts w:ascii="Times New Roman" w:eastAsia="Times New Roman" w:hAnsi="Times New Roman" w:cs="Times New Roman"/>
          <w:sz w:val="28"/>
          <w:szCs w:val="28"/>
          <w:lang w:val="kk-KZ"/>
        </w:rPr>
        <w:t>Топыраққа қауіпті ластаушылардың бірі сынап пен онын қосылыстары жатады. Сынап қоршаған ортаға улы химикаттармен, металдық сынап және оның қосылыстары бар өнеркәсіп орындарының қалдықтарымен түсуде.Топырақ үшін қауіпті ластаушылардың тағы бірі - қорғасын. Бір тонна қорғасын балқытқан кезде қалдықтармен бірге қоршаған ортаға 25 кг қорғасын бөлінеді. Жоғарыда айтылғандаи, қорғасын қосылыстары бензиннің құрамында да кездеседі Сондықтан автокөліктер қорғасынмен ластаудың көзі болып табылады  Әсіресе қорғасынның мөлшері автокөліктер көп жүретін үлкен көшелер бойындағы топырақ құрамында көп болады.  Қара және түсті металлургия орталықтарының төңірегіндегі топырақтар темірмен, мыспен, мырышпен, марганецпен, никелмен, алюминимен және басқа да металдармен ластанған. Көптеген жерлерде олардың концентрациясы шекті мөлш</w:t>
      </w:r>
      <w:r w:rsidR="00C5074E" w:rsidRPr="00EB4735">
        <w:rPr>
          <w:rFonts w:ascii="Times New Roman" w:eastAsia="Times New Roman" w:hAnsi="Times New Roman" w:cs="Times New Roman"/>
          <w:sz w:val="28"/>
          <w:szCs w:val="28"/>
          <w:lang w:val="kk-KZ"/>
        </w:rPr>
        <w:t>ерден ондаған есе асып түседі.</w:t>
      </w:r>
    </w:p>
    <w:p w:rsidR="00F21091" w:rsidRPr="00EB4735" w:rsidRDefault="00F21091" w:rsidP="00ED1DE9">
      <w:pPr>
        <w:spacing w:after="0" w:line="240" w:lineRule="auto"/>
        <w:ind w:left="24" w:firstLine="360"/>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Радиоактивті элементтер топыраққа атомдық энергияны пайдалануға қатысы бар ғылыми-зерттеу ұйымдары мен АЭС, атомдық жарылыстар немесе өнеркәсіп орындарының сұйық және қатты қалдықтары</w:t>
      </w:r>
      <w:r w:rsidR="00C5074E" w:rsidRPr="00EB4735">
        <w:rPr>
          <w:rFonts w:ascii="Times New Roman" w:eastAsia="Times New Roman" w:hAnsi="Times New Roman" w:cs="Times New Roman"/>
          <w:sz w:val="28"/>
          <w:szCs w:val="28"/>
          <w:lang w:val="kk-KZ"/>
        </w:rPr>
        <w:t>н кетіру кезінде түсуі мүмкін.</w:t>
      </w:r>
      <w:r w:rsidRPr="00EB4735">
        <w:rPr>
          <w:rFonts w:ascii="Times New Roman" w:eastAsia="Times New Roman" w:hAnsi="Times New Roman" w:cs="Times New Roman"/>
          <w:sz w:val="28"/>
          <w:szCs w:val="28"/>
          <w:lang w:val="kk-KZ"/>
        </w:rPr>
        <w:t xml:space="preserve"> Топырақтың химиялық құрамына - </w:t>
      </w:r>
      <w:hyperlink r:id="rId95" w:tooltip="Тыңайтқыштар" w:history="1">
        <w:r w:rsidRPr="00EB4735">
          <w:rPr>
            <w:rFonts w:ascii="Times New Roman" w:eastAsia="Times New Roman" w:hAnsi="Times New Roman" w:cs="Times New Roman"/>
            <w:sz w:val="28"/>
            <w:szCs w:val="28"/>
            <w:u w:val="single"/>
            <w:lang w:val="kk-KZ"/>
          </w:rPr>
          <w:t>тыңайтқыштар</w:t>
        </w:r>
      </w:hyperlink>
      <w:r w:rsidRPr="00EB4735">
        <w:rPr>
          <w:rFonts w:ascii="Times New Roman" w:eastAsia="Times New Roman" w:hAnsi="Times New Roman" w:cs="Times New Roman"/>
          <w:sz w:val="28"/>
          <w:szCs w:val="28"/>
          <w:lang w:val="kk-KZ"/>
        </w:rPr>
        <w:t> мен зиянкестерге, арам шөптерге, ауруларға қарсы әртүрлі химиялық заттар қолданылатын ауыл шаруашылығы да әсер етеді. Қазіргі кезде ауыл шаруашылығы процесіндегі зат айналымға түсетін заттардың мөлшері өнеркәсіп орындарынан бөлінетін заттардан кем түспейді. Айта кетерлігі, тыңайтқыштар мен улы химикаттарды қолдану жылдан-жылға артып келеді. Ал топырақтың құнарлылығы алынған өнім мен ондағы өсетін өсімдіктердің түрлік құрамына байланысты. Қазіргі кездегі топырақты ластаушыларының негізгі көздері мыналар:</w:t>
      </w:r>
    </w:p>
    <w:p w:rsidR="00F21091" w:rsidRPr="00EB4735" w:rsidRDefault="00F21091" w:rsidP="00ED1DE9">
      <w:pPr>
        <w:numPr>
          <w:ilvl w:val="0"/>
          <w:numId w:val="6"/>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i/>
          <w:iCs/>
          <w:sz w:val="28"/>
          <w:szCs w:val="28"/>
          <w:lang w:val="kk-KZ"/>
        </w:rPr>
        <w:t>пестицидтер</w:t>
      </w:r>
      <w:r w:rsidRPr="00EB4735">
        <w:rPr>
          <w:rFonts w:ascii="Times New Roman" w:eastAsia="Times New Roman" w:hAnsi="Times New Roman" w:cs="Times New Roman"/>
          <w:sz w:val="28"/>
          <w:szCs w:val="28"/>
          <w:lang w:val="kk-KZ"/>
        </w:rPr>
        <w:t>;</w:t>
      </w:r>
    </w:p>
    <w:p w:rsidR="00F21091" w:rsidRPr="00EB4735" w:rsidRDefault="00F21091" w:rsidP="00ED1DE9">
      <w:pPr>
        <w:numPr>
          <w:ilvl w:val="0"/>
          <w:numId w:val="6"/>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i/>
          <w:iCs/>
          <w:sz w:val="28"/>
          <w:szCs w:val="28"/>
          <w:lang w:val="kk-KZ"/>
        </w:rPr>
        <w:t>минералдық тыңайтқыштар</w:t>
      </w:r>
      <w:r w:rsidRPr="00EB4735">
        <w:rPr>
          <w:rFonts w:ascii="Times New Roman" w:eastAsia="Times New Roman" w:hAnsi="Times New Roman" w:cs="Times New Roman"/>
          <w:sz w:val="28"/>
          <w:szCs w:val="28"/>
          <w:lang w:val="kk-KZ"/>
        </w:rPr>
        <w:t>;</w:t>
      </w:r>
    </w:p>
    <w:p w:rsidR="00F21091" w:rsidRPr="00EB4735" w:rsidRDefault="00F21091" w:rsidP="00ED1DE9">
      <w:pPr>
        <w:numPr>
          <w:ilvl w:val="0"/>
          <w:numId w:val="6"/>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i/>
          <w:iCs/>
          <w:sz w:val="28"/>
          <w:szCs w:val="28"/>
          <w:lang w:val="kk-KZ"/>
        </w:rPr>
        <w:t>өнеркәсіп және ауыл шаруашылығы қалдықтары</w:t>
      </w:r>
      <w:r w:rsidRPr="00EB4735">
        <w:rPr>
          <w:rFonts w:ascii="Times New Roman" w:eastAsia="Times New Roman" w:hAnsi="Times New Roman" w:cs="Times New Roman"/>
          <w:sz w:val="28"/>
          <w:szCs w:val="28"/>
          <w:lang w:val="kk-KZ"/>
        </w:rPr>
        <w:t>;</w:t>
      </w:r>
    </w:p>
    <w:p w:rsidR="00F21091" w:rsidRPr="00EB4735" w:rsidRDefault="00F21091" w:rsidP="00ED1DE9">
      <w:pPr>
        <w:numPr>
          <w:ilvl w:val="0"/>
          <w:numId w:val="6"/>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i/>
          <w:iCs/>
          <w:sz w:val="28"/>
          <w:szCs w:val="28"/>
          <w:lang w:val="kk-KZ"/>
        </w:rPr>
        <w:t>атмосфераға өнеркәсіп орындарынан бөлінетін газды-түтінді заттар</w:t>
      </w:r>
      <w:r w:rsidRPr="00EB4735">
        <w:rPr>
          <w:rFonts w:ascii="Times New Roman" w:eastAsia="Times New Roman" w:hAnsi="Times New Roman" w:cs="Times New Roman"/>
          <w:sz w:val="28"/>
          <w:szCs w:val="28"/>
          <w:lang w:val="kk-KZ"/>
        </w:rPr>
        <w:t>;</w:t>
      </w:r>
    </w:p>
    <w:p w:rsidR="00F21091" w:rsidRPr="00EB4735" w:rsidRDefault="00F21091" w:rsidP="00ED1DE9">
      <w:pPr>
        <w:numPr>
          <w:ilvl w:val="0"/>
          <w:numId w:val="6"/>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i/>
          <w:iCs/>
          <w:sz w:val="28"/>
          <w:szCs w:val="28"/>
          <w:lang w:val="kk-KZ"/>
        </w:rPr>
        <w:t>Мұнай және Мұнай өнімдері</w:t>
      </w:r>
      <w:r w:rsidRPr="00EB4735">
        <w:rPr>
          <w:rFonts w:ascii="Times New Roman" w:eastAsia="Times New Roman" w:hAnsi="Times New Roman" w:cs="Times New Roman"/>
          <w:sz w:val="28"/>
          <w:szCs w:val="28"/>
          <w:lang w:val="kk-KZ"/>
        </w:rPr>
        <w:t>.</w:t>
      </w:r>
    </w:p>
    <w:p w:rsidR="00F21091" w:rsidRPr="00EB4735" w:rsidRDefault="00F21091"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Топыраққа антропогендік әсер ету оның </w:t>
      </w:r>
      <w:hyperlink r:id="rId96" w:tooltip="Деградация" w:history="1">
        <w:r w:rsidRPr="00EB4735">
          <w:rPr>
            <w:rFonts w:ascii="Times New Roman" w:eastAsia="Times New Roman" w:hAnsi="Times New Roman" w:cs="Times New Roman"/>
            <w:sz w:val="28"/>
            <w:szCs w:val="28"/>
            <w:u w:val="single"/>
            <w:lang w:val="kk-KZ"/>
          </w:rPr>
          <w:t>деградацияға</w:t>
        </w:r>
      </w:hyperlink>
      <w:r w:rsidRPr="00EB4735">
        <w:rPr>
          <w:rFonts w:ascii="Times New Roman" w:eastAsia="Times New Roman" w:hAnsi="Times New Roman" w:cs="Times New Roman"/>
          <w:sz w:val="28"/>
          <w:szCs w:val="28"/>
          <w:lang w:val="kk-KZ"/>
        </w:rPr>
        <w:t> ұшырауына (эрозия, ластану, тұздану және батпақтану, шөлейттену) алып келеді. Сондықтан топырақ ластануын болдырмау үшін мынадай шараларды жүргізу керек:</w:t>
      </w:r>
    </w:p>
    <w:p w:rsidR="00F21091" w:rsidRPr="00EB4735" w:rsidRDefault="00F21091" w:rsidP="00ED1DE9">
      <w:pPr>
        <w:numPr>
          <w:ilvl w:val="0"/>
          <w:numId w:val="7"/>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табиғатты қорғайтын заңдарды бұлжытпай орындау;</w:t>
      </w:r>
    </w:p>
    <w:p w:rsidR="00F21091" w:rsidRPr="00EB4735" w:rsidRDefault="00F21091" w:rsidP="00ED1DE9">
      <w:pPr>
        <w:numPr>
          <w:ilvl w:val="0"/>
          <w:numId w:val="7"/>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қоршаған ортаның сапасына бақылау жүргізетін мекемелер қызметін дұрыс ұйымдастыру;</w:t>
      </w:r>
    </w:p>
    <w:p w:rsidR="00F21091" w:rsidRPr="00EB4735" w:rsidRDefault="00F21091" w:rsidP="00ED1DE9">
      <w:pPr>
        <w:numPr>
          <w:ilvl w:val="0"/>
          <w:numId w:val="7"/>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топырақты ластаушы заттардың қасиеттерін, жылжу</w:t>
      </w:r>
    </w:p>
    <w:p w:rsidR="00F21091" w:rsidRPr="00EB4735" w:rsidRDefault="00F21091"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тәртібін, топырақ процестеріне қатысуын зерттеу;</w:t>
      </w:r>
    </w:p>
    <w:p w:rsidR="00F21091" w:rsidRPr="00EB4735" w:rsidRDefault="00F21091" w:rsidP="00ED1DE9">
      <w:pPr>
        <w:numPr>
          <w:ilvl w:val="0"/>
          <w:numId w:val="8"/>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зиянды заттардың шекті мөлшерлерін нормалау;</w:t>
      </w:r>
    </w:p>
    <w:p w:rsidR="00F21091" w:rsidRPr="00EB4735" w:rsidRDefault="00F21091" w:rsidP="00ED1DE9">
      <w:pPr>
        <w:numPr>
          <w:ilvl w:val="0"/>
          <w:numId w:val="8"/>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қауіптілігі бойынша пестицидтерді топтастырып, кейбір</w:t>
      </w:r>
    </w:p>
    <w:p w:rsidR="00F21091" w:rsidRPr="00EB4735" w:rsidRDefault="00F21091"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түрлерінің қолданылуын шектеу;</w:t>
      </w:r>
    </w:p>
    <w:p w:rsidR="00F21091" w:rsidRPr="00EB4735" w:rsidRDefault="00F21091" w:rsidP="00ED1DE9">
      <w:pPr>
        <w:numPr>
          <w:ilvl w:val="0"/>
          <w:numId w:val="9"/>
        </w:numPr>
        <w:spacing w:after="0" w:line="240" w:lineRule="auto"/>
        <w:ind w:left="384"/>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ауыл шаруашылығында зиянкестермен, арам шөптермен</w:t>
      </w:r>
    </w:p>
    <w:p w:rsidR="00F21091" w:rsidRPr="00EB4735" w:rsidRDefault="00F21091" w:rsidP="00ED1DE9">
      <w:pPr>
        <w:spacing w:after="0" w:line="240" w:lineRule="auto"/>
        <w:jc w:val="both"/>
        <w:rPr>
          <w:rFonts w:ascii="Times New Roman" w:eastAsia="Times New Roman" w:hAnsi="Times New Roman" w:cs="Times New Roman"/>
          <w:sz w:val="28"/>
          <w:szCs w:val="28"/>
          <w:lang w:val="kk-KZ"/>
        </w:rPr>
      </w:pPr>
      <w:r w:rsidRPr="00EB4735">
        <w:rPr>
          <w:rFonts w:ascii="Times New Roman" w:eastAsia="Times New Roman" w:hAnsi="Times New Roman" w:cs="Times New Roman"/>
          <w:sz w:val="28"/>
          <w:szCs w:val="28"/>
          <w:lang w:val="kk-KZ"/>
        </w:rPr>
        <w:t>күресу үшін химиялық әдістердің орнына биологиялық әдістерді қолдану және т.б.</w:t>
      </w:r>
    </w:p>
    <w:p w:rsidR="00F21091" w:rsidRPr="00EB4735" w:rsidRDefault="00F21091" w:rsidP="00ED1DE9">
      <w:pPr>
        <w:pStyle w:val="ae"/>
        <w:spacing w:before="0" w:beforeAutospacing="0" w:after="0" w:afterAutospacing="0"/>
        <w:jc w:val="both"/>
        <w:rPr>
          <w:sz w:val="28"/>
          <w:szCs w:val="28"/>
          <w:lang w:val="kk-KZ"/>
        </w:rPr>
      </w:pPr>
      <w:r w:rsidRPr="00EB4735">
        <w:rPr>
          <w:sz w:val="28"/>
          <w:szCs w:val="28"/>
          <w:lang w:val="kk-KZ"/>
        </w:rPr>
        <w:t xml:space="preserve">       Химиялық ластаушылар (неорганикалықжәне органикалық заттар) үлкен екі топқа бөлінеді. Бірінші топқа топыраққа жоспарлы түрде, белгілі бір мақсатқа бағытгап, қолданылған химиялық заттар жатады. Олар пестицидтер, минералды тыңайтқыштар, өсімдіктің өсуін реттегіштер және т.б. Бұл препараттар шамадан артық мөлшерде болса топырақты ластаушылар болып шыға келеді. Екінші топқа  топыраққа сұйық, қатты, газ тәрізді қалдықтармен бірге кездейсоқ түскен химиялық заттар жатады. Бұған топыраққа мал шаруашылығы мен өнеркәсіптен, монша, емдеу-санитариялық және малдәрігерлік мекемелерден ағып шыққан сулар мен нәжіс және зәр араласқан қалдық суларды жатқызуға болады.</w:t>
      </w:r>
    </w:p>
    <w:p w:rsidR="00F21091" w:rsidRPr="00EB4735" w:rsidRDefault="00F21091" w:rsidP="00ED1DE9">
      <w:pPr>
        <w:pStyle w:val="ae"/>
        <w:spacing w:before="0" w:beforeAutospacing="0" w:after="0" w:afterAutospacing="0"/>
        <w:jc w:val="both"/>
        <w:rPr>
          <w:sz w:val="28"/>
          <w:szCs w:val="28"/>
          <w:lang w:val="kk-KZ"/>
        </w:rPr>
      </w:pPr>
      <w:r w:rsidRPr="00EB4735">
        <w:rPr>
          <w:sz w:val="28"/>
          <w:szCs w:val="28"/>
          <w:lang w:val="kk-KZ"/>
        </w:rPr>
        <w:t>ТМД елдерінде (пестицидтердің көптеген түрін қолдануға рұқсат етілген. Пестицидтер ауылшаруашылығы дақылдарының өнімділігін көтеру үшін өсімдік мақсатындағы химиялық дәрі-дәрмек ретінде қолданылады.Алайда, пестицидтердің топырақтағы нақты құрамы қалыпты (есептік) мөлшерден едәуір асып түседі және кейбір елдерде аса қауіпті мөлшерге дейін жетеді. Ондай мөлшер адамға да, малға да зиян. Топырақ пестицидтермен ластанса ол жердің шөбі мен суын малға беруге болмайды. Оның ауасын жұтудың өзі де қауіпті. Өйткені, олар жіті және созылмалы улануға әкеліп соқтырады[2].</w:t>
      </w:r>
    </w:p>
    <w:p w:rsidR="00F21091" w:rsidRPr="00EB4735" w:rsidRDefault="00F21091" w:rsidP="00ED1DE9">
      <w:pPr>
        <w:pStyle w:val="ae"/>
        <w:spacing w:before="0" w:beforeAutospacing="0" w:after="0" w:afterAutospacing="0"/>
        <w:jc w:val="both"/>
        <w:rPr>
          <w:sz w:val="28"/>
          <w:szCs w:val="28"/>
          <w:lang w:val="kk-KZ"/>
        </w:rPr>
      </w:pPr>
      <w:r w:rsidRPr="00EB4735">
        <w:rPr>
          <w:sz w:val="28"/>
          <w:szCs w:val="28"/>
          <w:lang w:val="kk-KZ"/>
        </w:rPr>
        <w:t>Қазіргі кезде пестицидтер қолданудың қауіпсіздігін көтеруге зор көңіл бөлінеді. Осы мақсатпен ондай препараттар улылығы аз препаратпен ауыстырылуда. Олардың формалары кейінгі кезде жетілдірілуде. Сондай-ақ, оларды ауыл шаруашылығында пайдаланудың қауіпсіздігін қамтамасыз ететін гигиеналық нормалары да негізделуде.Минералды тыңайтқыштар ауылшаруашылығында топырақ құнарлылығын арттыру үшін қолданылатын химиялық қосылыстар. Оларға макрожәне микротыңайтқыштар жатады. Минералды макротыңайтқыштар дегеніміз құрамына топырақ құнарлылығын арттыратын негізгі элементгер (азот, фосфор, калий) енетін затгар.</w:t>
      </w:r>
      <w:r w:rsidR="00175E64">
        <w:rPr>
          <w:sz w:val="28"/>
          <w:szCs w:val="28"/>
          <w:lang w:val="kk-KZ"/>
        </w:rPr>
        <w:t xml:space="preserve"> </w:t>
      </w:r>
      <w:r w:rsidRPr="00EB4735">
        <w:rPr>
          <w:sz w:val="28"/>
          <w:szCs w:val="28"/>
          <w:lang w:val="kk-KZ"/>
        </w:rPr>
        <w:t>Макротыңайтқыштар азотты, фосфорлы, калийлі және аралас деп бөлінеді.</w:t>
      </w:r>
    </w:p>
    <w:p w:rsidR="00F21091" w:rsidRPr="00EB4735" w:rsidRDefault="00F21091" w:rsidP="00ED1DE9">
      <w:pPr>
        <w:pStyle w:val="ae"/>
        <w:spacing w:before="0" w:beforeAutospacing="0" w:after="0" w:afterAutospacing="0"/>
        <w:jc w:val="both"/>
        <w:rPr>
          <w:sz w:val="28"/>
          <w:szCs w:val="28"/>
          <w:lang w:val="kk-KZ"/>
        </w:rPr>
      </w:pPr>
      <w:r w:rsidRPr="00EB4735">
        <w:rPr>
          <w:sz w:val="28"/>
          <w:szCs w:val="28"/>
          <w:lang w:val="kk-KZ"/>
        </w:rPr>
        <w:t xml:space="preserve">      Минералды тыңайтқыштар түрлері көп-ақ. Мысалы, азотты тыңайтқыштар тобына аммиак суы, карбомид, натрий нитраты, аммиак селитрасы, калий селитрасы және т.б. енгізіледі. Фосфорлы тыңайтқыштар тобына қарапайым және қос суперфосфаттар, негізгі шлактар және т.б. жатады. Азотты минералды тыңайтқыштар топыраққа тым артық енгізілсе мал денсаулығына зиян. Өйткені, нитрат метгемоглобинемия деп аталатын улануға ұрындырады. Сондай-ақ, олар топырақта канцерогенді әсері бар нитрозаминдердің синтезделуінің негізі болады.</w:t>
      </w:r>
    </w:p>
    <w:p w:rsidR="001A44EF" w:rsidRPr="00EB4735" w:rsidRDefault="00F21091" w:rsidP="00ED1DE9">
      <w:pPr>
        <w:pStyle w:val="ae"/>
        <w:spacing w:before="0" w:beforeAutospacing="0" w:after="0" w:afterAutospacing="0"/>
        <w:jc w:val="both"/>
        <w:rPr>
          <w:sz w:val="28"/>
          <w:szCs w:val="28"/>
          <w:lang w:val="kk-KZ"/>
        </w:rPr>
      </w:pPr>
      <w:r w:rsidRPr="00EB4735">
        <w:rPr>
          <w:sz w:val="28"/>
          <w:szCs w:val="28"/>
          <w:lang w:val="kk-KZ"/>
        </w:rPr>
        <w:t xml:space="preserve">     Калий топыраққа өте баяу көшеді және топырақтың өздігінен тазаруы мен топырақ биоценозына зиянды әсер етпейді. Дегенмен, олармен бірге топырақ қыртысына жасанды сортаңдандыратын хлор иондары енгізіледі. Сонымен бірге мал организміне жиналған аз ғана калий жүрек-қан тамырлары жүйесі қызметінің бұзылуына әкеп соқтырады</w:t>
      </w:r>
    </w:p>
    <w:p w:rsidR="001A44EF" w:rsidRPr="00EB4735" w:rsidRDefault="001A44EF" w:rsidP="00ED1DE9">
      <w:pPr>
        <w:spacing w:after="0" w:line="240" w:lineRule="auto"/>
        <w:jc w:val="both"/>
        <w:rPr>
          <w:rFonts w:ascii="Times New Roman" w:hAnsi="Times New Roman" w:cs="Times New Roman"/>
          <w:sz w:val="28"/>
          <w:szCs w:val="28"/>
          <w:lang w:val="kk-KZ"/>
        </w:rPr>
      </w:pPr>
    </w:p>
    <w:p w:rsidR="00B3378D" w:rsidRPr="00EB4735" w:rsidRDefault="00B3378D" w:rsidP="003A7F95">
      <w:pPr>
        <w:spacing w:after="0" w:line="240" w:lineRule="auto"/>
        <w:ind w:left="426"/>
        <w:jc w:val="center"/>
        <w:rPr>
          <w:rFonts w:ascii="Times New Roman" w:eastAsia="Times New Roman" w:hAnsi="Times New Roman" w:cs="Times New Roman"/>
          <w:b/>
          <w:sz w:val="28"/>
          <w:szCs w:val="28"/>
          <w:lang w:val="kk-KZ"/>
        </w:rPr>
      </w:pPr>
      <w:r w:rsidRPr="00EB4735">
        <w:rPr>
          <w:rFonts w:ascii="Times New Roman" w:eastAsia="Times New Roman" w:hAnsi="Times New Roman" w:cs="Times New Roman"/>
          <w:b/>
          <w:sz w:val="28"/>
          <w:szCs w:val="28"/>
          <w:lang w:val="kk-KZ"/>
        </w:rPr>
        <w:t>Пайдаланылған әдебиеттер</w:t>
      </w:r>
    </w:p>
    <w:p w:rsidR="00B3378D" w:rsidRPr="00EB4735" w:rsidRDefault="00B3378D" w:rsidP="00ED1DE9">
      <w:pPr>
        <w:pStyle w:val="a5"/>
        <w:numPr>
          <w:ilvl w:val="0"/>
          <w:numId w:val="12"/>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lang w:val="kk-KZ"/>
        </w:rPr>
        <w:t xml:space="preserve">Гринин А.С.  </w:t>
      </w:r>
      <w:r w:rsidRPr="00EB4735">
        <w:rPr>
          <w:rFonts w:ascii="Times New Roman" w:eastAsia="Times New Roman" w:hAnsi="Times New Roman" w:cs="Times New Roman"/>
          <w:sz w:val="28"/>
          <w:szCs w:val="28"/>
        </w:rPr>
        <w:t>Математическое моделирование в экологии: Учеб.пособие для вузов /  А.С. Гринин, Н.А. Орехов, В.Н. Новиков.- М.: ЮНИТИ-ДАНА, 2003.- 269с.</w:t>
      </w:r>
    </w:p>
    <w:p w:rsidR="00B3378D" w:rsidRPr="00EB4735" w:rsidRDefault="00B3378D" w:rsidP="00ED1DE9">
      <w:pPr>
        <w:numPr>
          <w:ilvl w:val="0"/>
          <w:numId w:val="12"/>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 xml:space="preserve">Джефферс Дж. Введение в системный анализ. Учебное пособие /Джефферс Дж. /М., 1989.- </w:t>
      </w:r>
      <w:r w:rsidRPr="00EB4735">
        <w:rPr>
          <w:rFonts w:ascii="Times New Roman" w:eastAsia="Times New Roman" w:hAnsi="Times New Roman" w:cs="Times New Roman"/>
          <w:sz w:val="28"/>
          <w:szCs w:val="28"/>
          <w:lang w:val="de-DE"/>
        </w:rPr>
        <w:t xml:space="preserve">138 </w:t>
      </w:r>
      <w:r w:rsidRPr="00EB4735">
        <w:rPr>
          <w:rFonts w:ascii="Times New Roman" w:eastAsia="Times New Roman" w:hAnsi="Times New Roman" w:cs="Times New Roman"/>
          <w:sz w:val="28"/>
          <w:szCs w:val="28"/>
        </w:rPr>
        <w:t>бет</w:t>
      </w:r>
    </w:p>
    <w:p w:rsidR="00B3378D" w:rsidRPr="00EB4735" w:rsidRDefault="00B3378D" w:rsidP="00ED1DE9">
      <w:pPr>
        <w:numPr>
          <w:ilvl w:val="0"/>
          <w:numId w:val="12"/>
        </w:numPr>
        <w:spacing w:after="0" w:line="240" w:lineRule="auto"/>
        <w:jc w:val="both"/>
        <w:rPr>
          <w:rFonts w:ascii="Times New Roman" w:eastAsia="Times New Roman" w:hAnsi="Times New Roman" w:cs="Times New Roman"/>
          <w:sz w:val="28"/>
          <w:szCs w:val="28"/>
          <w:lang w:val="en-US"/>
        </w:rPr>
      </w:pPr>
      <w:r w:rsidRPr="00EB4735">
        <w:rPr>
          <w:rFonts w:ascii="Times New Roman" w:eastAsia="Times New Roman" w:hAnsi="Times New Roman" w:cs="Times New Roman"/>
          <w:sz w:val="28"/>
          <w:szCs w:val="28"/>
        </w:rPr>
        <w:t>Молдағұлов Н.  ЛандшафттанунегіздеріжәнеҚазақстанның ландшафт географиясы.   [Мәтін] / Н. Молдағұлов.- Алматы: Рауан, 1994.- 128бет.</w:t>
      </w:r>
    </w:p>
    <w:p w:rsidR="00B3378D" w:rsidRPr="00EB4735" w:rsidRDefault="00B3378D" w:rsidP="00ED1DE9">
      <w:pPr>
        <w:numPr>
          <w:ilvl w:val="0"/>
          <w:numId w:val="12"/>
        </w:numPr>
        <w:spacing w:after="0" w:line="240" w:lineRule="auto"/>
        <w:jc w:val="both"/>
        <w:rPr>
          <w:rFonts w:ascii="Times New Roman" w:eastAsia="Times New Roman" w:hAnsi="Times New Roman" w:cs="Times New Roman"/>
          <w:sz w:val="28"/>
          <w:szCs w:val="28"/>
        </w:rPr>
      </w:pPr>
      <w:r w:rsidRPr="00EB4735">
        <w:rPr>
          <w:rFonts w:ascii="Times New Roman" w:eastAsia="Times New Roman" w:hAnsi="Times New Roman" w:cs="Times New Roman"/>
          <w:sz w:val="28"/>
          <w:szCs w:val="28"/>
        </w:rPr>
        <w:t>Перегудов Ф.И. , Тарасенко Ф.П. Введение в системный анализ. /Учебное пособие Перегудов Ф.И./М., 1989.-254с</w:t>
      </w:r>
    </w:p>
    <w:p w:rsidR="00B3378D" w:rsidRPr="00EB4735" w:rsidRDefault="00B3378D" w:rsidP="00ED1DE9">
      <w:pPr>
        <w:numPr>
          <w:ilvl w:val="0"/>
          <w:numId w:val="12"/>
        </w:numPr>
        <w:spacing w:after="0" w:line="240" w:lineRule="auto"/>
        <w:jc w:val="both"/>
        <w:rPr>
          <w:rFonts w:ascii="Times New Roman" w:eastAsia="Times New Roman" w:hAnsi="Times New Roman" w:cs="Times New Roman"/>
          <w:sz w:val="28"/>
          <w:szCs w:val="28"/>
          <w:lang w:val="en-US"/>
        </w:rPr>
      </w:pPr>
      <w:r w:rsidRPr="00EB4735">
        <w:rPr>
          <w:rFonts w:ascii="Times New Roman" w:eastAsia="Times New Roman" w:hAnsi="Times New Roman" w:cs="Times New Roman"/>
          <w:sz w:val="28"/>
          <w:szCs w:val="28"/>
        </w:rPr>
        <w:t xml:space="preserve">Сочава В.Б. Введение в учение о геосистемах.  </w:t>
      </w:r>
      <w:r w:rsidRPr="00EB4735">
        <w:rPr>
          <w:rFonts w:ascii="Times New Roman" w:eastAsia="Times New Roman" w:hAnsi="Times New Roman" w:cs="Times New Roman"/>
          <w:sz w:val="28"/>
          <w:szCs w:val="28"/>
          <w:lang w:val="en-US"/>
        </w:rPr>
        <w:t>Новосибирск, 1998.-245 с</w:t>
      </w:r>
      <w:r w:rsidRPr="00EB4735">
        <w:rPr>
          <w:rFonts w:ascii="Times New Roman" w:eastAsia="Times New Roman" w:hAnsi="Times New Roman" w:cs="Times New Roman"/>
          <w:sz w:val="28"/>
          <w:szCs w:val="28"/>
        </w:rPr>
        <w:t>.</w:t>
      </w:r>
    </w:p>
    <w:p w:rsidR="00B3378D" w:rsidRPr="00EB4735" w:rsidRDefault="00B3378D" w:rsidP="00ED1DE9">
      <w:pPr>
        <w:spacing w:after="0" w:line="240" w:lineRule="auto"/>
        <w:jc w:val="both"/>
        <w:rPr>
          <w:rFonts w:ascii="Times New Roman" w:eastAsia="Times New Roman" w:hAnsi="Times New Roman" w:cs="Times New Roman"/>
          <w:sz w:val="28"/>
          <w:szCs w:val="28"/>
          <w:lang w:val="kk-KZ"/>
        </w:rPr>
      </w:pPr>
    </w:p>
    <w:p w:rsidR="001A44EF" w:rsidRPr="00EB4735" w:rsidRDefault="001A44EF" w:rsidP="00ED1DE9">
      <w:pPr>
        <w:spacing w:after="0" w:line="240" w:lineRule="auto"/>
        <w:jc w:val="both"/>
        <w:rPr>
          <w:rFonts w:ascii="Times New Roman" w:hAnsi="Times New Roman" w:cs="Times New Roman"/>
          <w:sz w:val="28"/>
          <w:szCs w:val="28"/>
          <w:lang w:val="kk-KZ"/>
        </w:rPr>
      </w:pPr>
    </w:p>
    <w:p w:rsidR="001A44EF" w:rsidRPr="00EB4735" w:rsidRDefault="001A44EF" w:rsidP="00ED1DE9">
      <w:pPr>
        <w:spacing w:after="0" w:line="240" w:lineRule="auto"/>
        <w:jc w:val="both"/>
        <w:rPr>
          <w:rFonts w:ascii="Times New Roman" w:hAnsi="Times New Roman" w:cs="Times New Roman"/>
          <w:sz w:val="28"/>
          <w:szCs w:val="28"/>
          <w:lang w:val="kk-KZ"/>
        </w:rPr>
      </w:pPr>
    </w:p>
    <w:p w:rsidR="001A44EF" w:rsidRPr="00EB4735" w:rsidRDefault="001A44EF" w:rsidP="00ED1DE9">
      <w:pPr>
        <w:spacing w:after="0" w:line="240" w:lineRule="auto"/>
        <w:jc w:val="both"/>
        <w:rPr>
          <w:rFonts w:ascii="Times New Roman" w:hAnsi="Times New Roman" w:cs="Times New Roman"/>
          <w:sz w:val="28"/>
          <w:szCs w:val="28"/>
          <w:lang w:val="kk-KZ"/>
        </w:rPr>
      </w:pPr>
    </w:p>
    <w:p w:rsidR="001A44EF" w:rsidRPr="00EB4735" w:rsidRDefault="001A44EF" w:rsidP="00ED1DE9">
      <w:pPr>
        <w:spacing w:after="0" w:line="240" w:lineRule="auto"/>
        <w:jc w:val="both"/>
        <w:rPr>
          <w:rFonts w:ascii="Times New Roman" w:hAnsi="Times New Roman" w:cs="Times New Roman"/>
          <w:sz w:val="28"/>
          <w:szCs w:val="28"/>
          <w:lang w:val="kk-KZ"/>
        </w:rPr>
      </w:pPr>
    </w:p>
    <w:p w:rsidR="001A44EF" w:rsidRDefault="001A44EF"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Default="00CB1C3E" w:rsidP="00ED1DE9">
      <w:pPr>
        <w:spacing w:after="0" w:line="240" w:lineRule="auto"/>
        <w:jc w:val="both"/>
        <w:rPr>
          <w:rFonts w:ascii="Times New Roman" w:hAnsi="Times New Roman" w:cs="Times New Roman"/>
          <w:sz w:val="28"/>
          <w:szCs w:val="28"/>
          <w:lang w:val="kk-KZ"/>
        </w:rPr>
      </w:pPr>
    </w:p>
    <w:p w:rsidR="00CB1C3E" w:rsidRPr="00EB4735" w:rsidRDefault="00CB1C3E" w:rsidP="00ED1DE9">
      <w:pPr>
        <w:spacing w:after="0" w:line="240" w:lineRule="auto"/>
        <w:jc w:val="both"/>
        <w:rPr>
          <w:rFonts w:ascii="Times New Roman" w:hAnsi="Times New Roman" w:cs="Times New Roman"/>
          <w:sz w:val="28"/>
          <w:szCs w:val="28"/>
          <w:lang w:val="kk-KZ"/>
        </w:rPr>
      </w:pPr>
    </w:p>
    <w:p w:rsidR="0030702B" w:rsidRPr="00EB4735" w:rsidRDefault="0030702B" w:rsidP="00ED1DE9">
      <w:pPr>
        <w:spacing w:after="0" w:line="240" w:lineRule="auto"/>
        <w:jc w:val="both"/>
        <w:rPr>
          <w:rFonts w:ascii="Times New Roman" w:hAnsi="Times New Roman" w:cs="Times New Roman"/>
          <w:sz w:val="28"/>
          <w:szCs w:val="28"/>
          <w:lang w:val="kk-KZ"/>
        </w:rPr>
      </w:pPr>
    </w:p>
    <w:p w:rsidR="001A44EF" w:rsidRPr="00EB4735" w:rsidRDefault="001A44EF" w:rsidP="003A7F95">
      <w:pPr>
        <w:spacing w:after="0" w:line="240" w:lineRule="auto"/>
        <w:jc w:val="center"/>
        <w:rPr>
          <w:rFonts w:ascii="Times New Roman" w:hAnsi="Times New Roman" w:cs="Times New Roman"/>
          <w:b/>
          <w:sz w:val="28"/>
          <w:szCs w:val="28"/>
          <w:lang w:val="kk-KZ"/>
        </w:rPr>
      </w:pPr>
      <w:r w:rsidRPr="00EB4735">
        <w:rPr>
          <w:rFonts w:ascii="Times New Roman" w:hAnsi="Times New Roman" w:cs="Times New Roman"/>
          <w:sz w:val="28"/>
          <w:szCs w:val="28"/>
          <w:lang w:val="kk-KZ"/>
        </w:rPr>
        <w:t>Әмірбеков Ерғали Үсіпбайұлы</w:t>
      </w:r>
    </w:p>
    <w:p w:rsidR="001A44EF" w:rsidRPr="00EB4735" w:rsidRDefault="001A44EF" w:rsidP="003A7F95">
      <w:pPr>
        <w:spacing w:after="0" w:line="240" w:lineRule="auto"/>
        <w:jc w:val="center"/>
        <w:rPr>
          <w:rFonts w:ascii="Times New Roman" w:hAnsi="Times New Roman" w:cs="Times New Roman"/>
          <w:b/>
          <w:sz w:val="28"/>
          <w:szCs w:val="28"/>
          <w:lang w:val="kk-KZ"/>
        </w:rPr>
      </w:pPr>
    </w:p>
    <w:p w:rsidR="001A44EF" w:rsidRPr="00EB4735" w:rsidRDefault="00975049" w:rsidP="003A7F95">
      <w:pPr>
        <w:pStyle w:val="ab"/>
        <w:rPr>
          <w:rFonts w:ascii="Times New Roman" w:hAnsi="Times New Roman"/>
          <w:b w:val="0"/>
          <w:sz w:val="28"/>
          <w:szCs w:val="28"/>
        </w:rPr>
      </w:pPr>
      <w:r w:rsidRPr="00EB4735">
        <w:rPr>
          <w:rFonts w:ascii="Times New Roman" w:hAnsi="Times New Roman"/>
          <w:b w:val="0"/>
          <w:sz w:val="28"/>
          <w:szCs w:val="28"/>
        </w:rPr>
        <w:t>«</w:t>
      </w:r>
      <w:r w:rsidR="001F16D7" w:rsidRPr="00EB4735">
        <w:rPr>
          <w:rFonts w:ascii="Times New Roman" w:hAnsi="Times New Roman"/>
          <w:b w:val="0"/>
          <w:sz w:val="28"/>
          <w:szCs w:val="28"/>
        </w:rPr>
        <w:t>Агроэкология</w:t>
      </w:r>
      <w:r w:rsidRPr="00EB4735">
        <w:rPr>
          <w:rFonts w:ascii="Times New Roman" w:hAnsi="Times New Roman"/>
          <w:b w:val="0"/>
          <w:sz w:val="28"/>
          <w:szCs w:val="28"/>
        </w:rPr>
        <w:t xml:space="preserve">» </w:t>
      </w:r>
      <w:r w:rsidR="001A44EF" w:rsidRPr="00EB4735">
        <w:rPr>
          <w:rFonts w:ascii="Times New Roman" w:hAnsi="Times New Roman"/>
          <w:b w:val="0"/>
          <w:sz w:val="28"/>
          <w:szCs w:val="28"/>
        </w:rPr>
        <w:t>пәні бойынша</w:t>
      </w:r>
      <w:r w:rsidR="001F16D7" w:rsidRPr="00EB4735">
        <w:rPr>
          <w:rFonts w:ascii="Times New Roman" w:hAnsi="Times New Roman"/>
          <w:b w:val="0"/>
          <w:sz w:val="28"/>
          <w:szCs w:val="28"/>
        </w:rPr>
        <w:t xml:space="preserve"> </w:t>
      </w:r>
      <w:r w:rsidR="001A44EF" w:rsidRPr="00EB4735">
        <w:rPr>
          <w:rFonts w:ascii="Times New Roman" w:hAnsi="Times New Roman"/>
          <w:b w:val="0"/>
          <w:sz w:val="28"/>
          <w:szCs w:val="28"/>
        </w:rPr>
        <w:t>дәрістер жинағы</w:t>
      </w:r>
    </w:p>
    <w:p w:rsidR="001F16D7" w:rsidRPr="00EB4735" w:rsidRDefault="001F16D7" w:rsidP="003A7F95">
      <w:pPr>
        <w:pStyle w:val="ab"/>
        <w:rPr>
          <w:rFonts w:ascii="Times New Roman" w:hAnsi="Times New Roman"/>
          <w:b w:val="0"/>
          <w:sz w:val="28"/>
          <w:szCs w:val="28"/>
        </w:rPr>
      </w:pPr>
    </w:p>
    <w:p w:rsidR="001F16D7" w:rsidRPr="00EB4735" w:rsidRDefault="001F16D7" w:rsidP="003A7F95">
      <w:pPr>
        <w:pStyle w:val="ab"/>
        <w:rPr>
          <w:rFonts w:ascii="Times New Roman" w:hAnsi="Times New Roman"/>
          <w:b w:val="0"/>
          <w:sz w:val="28"/>
          <w:szCs w:val="28"/>
        </w:rPr>
      </w:pPr>
    </w:p>
    <w:p w:rsidR="001A44EF" w:rsidRPr="00EB4735" w:rsidRDefault="001F16D7" w:rsidP="003A7F95">
      <w:pPr>
        <w:spacing w:after="0" w:line="240" w:lineRule="auto"/>
        <w:ind w:firstLine="425"/>
        <w:jc w:val="center"/>
        <w:rPr>
          <w:rFonts w:ascii="Times New Roman" w:hAnsi="Times New Roman" w:cs="Times New Roman"/>
          <w:sz w:val="28"/>
          <w:szCs w:val="28"/>
          <w:lang w:val="kk-KZ"/>
        </w:rPr>
      </w:pPr>
      <w:r w:rsidRPr="00EB4735">
        <w:rPr>
          <w:rFonts w:ascii="Times New Roman" w:hAnsi="Times New Roman" w:cs="Times New Roman"/>
          <w:sz w:val="28"/>
          <w:szCs w:val="28"/>
          <w:lang w:val="kk-KZ"/>
        </w:rPr>
        <w:t>Басуға</w:t>
      </w:r>
      <w:r w:rsidRPr="00EB4735">
        <w:rPr>
          <w:rFonts w:ascii="Times New Roman" w:hAnsi="Times New Roman" w:cs="Times New Roman"/>
          <w:sz w:val="28"/>
          <w:szCs w:val="28"/>
          <w:lang w:val="kk-KZ"/>
        </w:rPr>
        <w:softHyphen/>
      </w:r>
      <w:r w:rsidRPr="00EB4735">
        <w:rPr>
          <w:rFonts w:ascii="Times New Roman" w:hAnsi="Times New Roman" w:cs="Times New Roman"/>
          <w:sz w:val="28"/>
          <w:szCs w:val="28"/>
          <w:lang w:val="kk-KZ"/>
        </w:rPr>
        <w:softHyphen/>
      </w:r>
      <w:r w:rsidRPr="00EB4735">
        <w:rPr>
          <w:rFonts w:ascii="Times New Roman" w:hAnsi="Times New Roman" w:cs="Times New Roman"/>
          <w:sz w:val="28"/>
          <w:szCs w:val="28"/>
          <w:lang w:val="kk-KZ"/>
        </w:rPr>
        <w:softHyphen/>
      </w:r>
      <w:r w:rsidR="00410390">
        <w:rPr>
          <w:rFonts w:ascii="Times New Roman" w:hAnsi="Times New Roman" w:cs="Times New Roman"/>
          <w:sz w:val="28"/>
          <w:szCs w:val="28"/>
          <w:lang w:val="kk-KZ"/>
        </w:rPr>
        <w:t>_________2021</w:t>
      </w:r>
      <w:r w:rsidR="001A44EF" w:rsidRPr="00EB4735">
        <w:rPr>
          <w:rFonts w:ascii="Times New Roman" w:hAnsi="Times New Roman" w:cs="Times New Roman"/>
          <w:sz w:val="28"/>
          <w:szCs w:val="28"/>
          <w:lang w:val="kk-KZ"/>
        </w:rPr>
        <w:t xml:space="preserve"> ж. қол қойылды. Пішімі</w:t>
      </w:r>
    </w:p>
    <w:p w:rsidR="001A44EF" w:rsidRPr="00EB4735" w:rsidRDefault="001A44EF" w:rsidP="003A7F95">
      <w:pPr>
        <w:spacing w:after="0" w:line="240" w:lineRule="auto"/>
        <w:ind w:firstLine="425"/>
        <w:jc w:val="center"/>
        <w:rPr>
          <w:rFonts w:ascii="Times New Roman" w:hAnsi="Times New Roman" w:cs="Times New Roman"/>
          <w:sz w:val="28"/>
          <w:szCs w:val="28"/>
          <w:lang w:val="kk-KZ"/>
        </w:rPr>
      </w:pPr>
      <w:r w:rsidRPr="00EB4735">
        <w:rPr>
          <w:rFonts w:ascii="Times New Roman" w:hAnsi="Times New Roman" w:cs="Times New Roman"/>
          <w:sz w:val="28"/>
          <w:szCs w:val="28"/>
          <w:lang w:val="kk-KZ"/>
        </w:rPr>
        <w:t>Көшірме басылым. Баспа табағы</w:t>
      </w:r>
    </w:p>
    <w:p w:rsidR="001A44EF" w:rsidRPr="00EB4735" w:rsidRDefault="001A44EF" w:rsidP="003A7F95">
      <w:pPr>
        <w:spacing w:after="0" w:line="240" w:lineRule="auto"/>
        <w:ind w:firstLine="425"/>
        <w:jc w:val="center"/>
        <w:rPr>
          <w:rFonts w:ascii="Times New Roman" w:hAnsi="Times New Roman" w:cs="Times New Roman"/>
          <w:sz w:val="28"/>
          <w:szCs w:val="28"/>
          <w:lang w:val="kk-KZ"/>
        </w:rPr>
      </w:pPr>
      <w:r w:rsidRPr="00EB4735">
        <w:rPr>
          <w:rFonts w:ascii="Times New Roman" w:hAnsi="Times New Roman" w:cs="Times New Roman"/>
          <w:sz w:val="28"/>
          <w:szCs w:val="28"/>
          <w:lang w:val="kk-KZ"/>
        </w:rPr>
        <w:t>Таралым дана. Тапсырыс №</w:t>
      </w:r>
    </w:p>
    <w:p w:rsidR="001A44EF" w:rsidRPr="00EB4735" w:rsidRDefault="001A44EF" w:rsidP="003A7F95">
      <w:pPr>
        <w:spacing w:after="0" w:line="240" w:lineRule="auto"/>
        <w:ind w:firstLine="425"/>
        <w:jc w:val="center"/>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1A44EF" w:rsidP="00ED1DE9">
      <w:pPr>
        <w:spacing w:after="0" w:line="240" w:lineRule="auto"/>
        <w:ind w:firstLine="425"/>
        <w:jc w:val="both"/>
        <w:rPr>
          <w:rFonts w:ascii="Times New Roman" w:hAnsi="Times New Roman" w:cs="Times New Roman"/>
          <w:sz w:val="28"/>
          <w:szCs w:val="28"/>
          <w:lang w:val="kk-KZ"/>
        </w:rPr>
      </w:pPr>
    </w:p>
    <w:p w:rsidR="001A44EF" w:rsidRPr="00EB4735" w:rsidRDefault="00AB0058" w:rsidP="00ED1DE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19" style="position:absolute;left:0;text-align:left;margin-left:180.2pt;margin-top:299.7pt;width:92.95pt;height:96.85pt;z-index:251746304" strokecolor="white [3212]"/>
        </w:pict>
      </w:r>
      <w:r w:rsidR="001A44EF" w:rsidRPr="00EB4735">
        <w:rPr>
          <w:rFonts w:ascii="Times New Roman" w:hAnsi="Times New Roman" w:cs="Times New Roman"/>
          <w:sz w:val="28"/>
          <w:szCs w:val="28"/>
          <w:lang w:val="kk-KZ"/>
        </w:rPr>
        <w:t xml:space="preserve">© М.Әуезов атындағы Оңтүстік Қазақстан университетінің баспасыШымкент қ., Тауке хан даңғылы, 5  </w:t>
      </w:r>
      <w:bookmarkStart w:id="0" w:name="_GoBack"/>
      <w:bookmarkEnd w:id="0"/>
    </w:p>
    <w:sectPr w:rsidR="001A44EF" w:rsidRPr="00EB4735" w:rsidSect="00AB0058">
      <w:footerReference w:type="default" r:id="rId9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C1A" w:rsidRDefault="00EF2C1A" w:rsidP="001D0183">
      <w:pPr>
        <w:spacing w:after="0" w:line="240" w:lineRule="auto"/>
      </w:pPr>
      <w:r>
        <w:separator/>
      </w:r>
    </w:p>
  </w:endnote>
  <w:endnote w:type="continuationSeparator" w:id="0">
    <w:p w:rsidR="00EF2C1A" w:rsidRDefault="00EF2C1A" w:rsidP="001D0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panose1 w:val="02020603050405020304"/>
    <w:charset w:val="CC"/>
    <w:family w:val="roman"/>
    <w:pitch w:val="variable"/>
    <w:sig w:usb0="00000001" w:usb1="0000387A" w:usb2="0000002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71972"/>
      <w:docPartObj>
        <w:docPartGallery w:val="Page Numbers (Bottom of Page)"/>
        <w:docPartUnique/>
      </w:docPartObj>
    </w:sdtPr>
    <w:sdtEndPr/>
    <w:sdtContent>
      <w:p w:rsidR="001D0183" w:rsidRDefault="007725D2">
        <w:pPr>
          <w:pStyle w:val="a8"/>
          <w:jc w:val="center"/>
        </w:pPr>
        <w:r>
          <w:rPr>
            <w:noProof/>
          </w:rPr>
          <w:fldChar w:fldCharType="begin"/>
        </w:r>
        <w:r>
          <w:rPr>
            <w:noProof/>
          </w:rPr>
          <w:instrText xml:space="preserve"> PAGE   \* MERGEFORMAT </w:instrText>
        </w:r>
        <w:r>
          <w:rPr>
            <w:noProof/>
          </w:rPr>
          <w:fldChar w:fldCharType="separate"/>
        </w:r>
        <w:r w:rsidR="00AB0058">
          <w:rPr>
            <w:noProof/>
          </w:rPr>
          <w:t>81</w:t>
        </w:r>
        <w:r>
          <w:rPr>
            <w:noProof/>
          </w:rPr>
          <w:fldChar w:fldCharType="end"/>
        </w:r>
      </w:p>
    </w:sdtContent>
  </w:sdt>
  <w:p w:rsidR="001D0183" w:rsidRDefault="001D01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C1A" w:rsidRDefault="00EF2C1A" w:rsidP="001D0183">
      <w:pPr>
        <w:spacing w:after="0" w:line="240" w:lineRule="auto"/>
      </w:pPr>
      <w:r>
        <w:separator/>
      </w:r>
    </w:p>
  </w:footnote>
  <w:footnote w:type="continuationSeparator" w:id="0">
    <w:p w:rsidR="00EF2C1A" w:rsidRDefault="00EF2C1A" w:rsidP="001D01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C2F40"/>
    <w:multiLevelType w:val="multilevel"/>
    <w:tmpl w:val="B1F46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300F30"/>
    <w:multiLevelType w:val="hybridMultilevel"/>
    <w:tmpl w:val="13FCEE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C7730A"/>
    <w:multiLevelType w:val="hybridMultilevel"/>
    <w:tmpl w:val="9B102F28"/>
    <w:lvl w:ilvl="0" w:tplc="B582AC90">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BB0EC4"/>
    <w:multiLevelType w:val="hybridMultilevel"/>
    <w:tmpl w:val="3A58A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F62D7E"/>
    <w:multiLevelType w:val="hybridMultilevel"/>
    <w:tmpl w:val="E47889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B0159F"/>
    <w:multiLevelType w:val="hybridMultilevel"/>
    <w:tmpl w:val="B3C8A2AE"/>
    <w:lvl w:ilvl="0" w:tplc="8A5A1F12">
      <w:start w:val="1"/>
      <w:numFmt w:val="decimal"/>
      <w:lvlText w:val="%1)"/>
      <w:lvlJc w:val="left"/>
      <w:pPr>
        <w:tabs>
          <w:tab w:val="num" w:pos="750"/>
        </w:tabs>
        <w:ind w:left="750" w:hanging="390"/>
      </w:pPr>
      <w:rPr>
        <w:rFonts w:ascii="Times New Roman" w:eastAsiaTheme="minorEastAsia"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1576ED"/>
    <w:multiLevelType w:val="hybridMultilevel"/>
    <w:tmpl w:val="6010D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085033"/>
    <w:multiLevelType w:val="hybridMultilevel"/>
    <w:tmpl w:val="E5F48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F42CA4"/>
    <w:multiLevelType w:val="hybridMultilevel"/>
    <w:tmpl w:val="9B823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448C3"/>
    <w:multiLevelType w:val="hybridMultilevel"/>
    <w:tmpl w:val="D5C2193A"/>
    <w:lvl w:ilvl="0" w:tplc="E358555A">
      <w:start w:val="1"/>
      <w:numFmt w:val="decimal"/>
      <w:lvlText w:val="%1)"/>
      <w:lvlJc w:val="left"/>
      <w:pPr>
        <w:ind w:left="473" w:hanging="360"/>
      </w:pPr>
      <w:rPr>
        <w:rFonts w:hint="default"/>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0">
    <w:nsid w:val="42E050F6"/>
    <w:multiLevelType w:val="hybridMultilevel"/>
    <w:tmpl w:val="66229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D27A39"/>
    <w:multiLevelType w:val="hybridMultilevel"/>
    <w:tmpl w:val="7CAEA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766365"/>
    <w:multiLevelType w:val="hybridMultilevel"/>
    <w:tmpl w:val="761EEE6A"/>
    <w:lvl w:ilvl="0" w:tplc="90548F6A">
      <w:numFmt w:val="bullet"/>
      <w:lvlText w:val="-"/>
      <w:lvlJc w:val="left"/>
      <w:pPr>
        <w:ind w:left="632" w:hanging="360"/>
      </w:pPr>
      <w:rPr>
        <w:rFonts w:ascii="Times New Roman" w:eastAsia="Times New Roman" w:hAnsi="Times New Roman" w:cs="Times New Roman" w:hint="default"/>
      </w:rPr>
    </w:lvl>
    <w:lvl w:ilvl="1" w:tplc="04190003" w:tentative="1">
      <w:start w:val="1"/>
      <w:numFmt w:val="bullet"/>
      <w:lvlText w:val="o"/>
      <w:lvlJc w:val="left"/>
      <w:pPr>
        <w:ind w:left="1352" w:hanging="360"/>
      </w:pPr>
      <w:rPr>
        <w:rFonts w:ascii="Courier New" w:hAnsi="Courier New" w:cs="Courier New" w:hint="default"/>
      </w:rPr>
    </w:lvl>
    <w:lvl w:ilvl="2" w:tplc="04190005" w:tentative="1">
      <w:start w:val="1"/>
      <w:numFmt w:val="bullet"/>
      <w:lvlText w:val=""/>
      <w:lvlJc w:val="left"/>
      <w:pPr>
        <w:ind w:left="2072" w:hanging="360"/>
      </w:pPr>
      <w:rPr>
        <w:rFonts w:ascii="Wingdings" w:hAnsi="Wingdings" w:hint="default"/>
      </w:rPr>
    </w:lvl>
    <w:lvl w:ilvl="3" w:tplc="04190001" w:tentative="1">
      <w:start w:val="1"/>
      <w:numFmt w:val="bullet"/>
      <w:lvlText w:val=""/>
      <w:lvlJc w:val="left"/>
      <w:pPr>
        <w:ind w:left="2792" w:hanging="360"/>
      </w:pPr>
      <w:rPr>
        <w:rFonts w:ascii="Symbol" w:hAnsi="Symbol" w:hint="default"/>
      </w:rPr>
    </w:lvl>
    <w:lvl w:ilvl="4" w:tplc="04190003" w:tentative="1">
      <w:start w:val="1"/>
      <w:numFmt w:val="bullet"/>
      <w:lvlText w:val="o"/>
      <w:lvlJc w:val="left"/>
      <w:pPr>
        <w:ind w:left="3512" w:hanging="360"/>
      </w:pPr>
      <w:rPr>
        <w:rFonts w:ascii="Courier New" w:hAnsi="Courier New" w:cs="Courier New" w:hint="default"/>
      </w:rPr>
    </w:lvl>
    <w:lvl w:ilvl="5" w:tplc="04190005" w:tentative="1">
      <w:start w:val="1"/>
      <w:numFmt w:val="bullet"/>
      <w:lvlText w:val=""/>
      <w:lvlJc w:val="left"/>
      <w:pPr>
        <w:ind w:left="4232" w:hanging="360"/>
      </w:pPr>
      <w:rPr>
        <w:rFonts w:ascii="Wingdings" w:hAnsi="Wingdings" w:hint="default"/>
      </w:rPr>
    </w:lvl>
    <w:lvl w:ilvl="6" w:tplc="04190001" w:tentative="1">
      <w:start w:val="1"/>
      <w:numFmt w:val="bullet"/>
      <w:lvlText w:val=""/>
      <w:lvlJc w:val="left"/>
      <w:pPr>
        <w:ind w:left="4952" w:hanging="360"/>
      </w:pPr>
      <w:rPr>
        <w:rFonts w:ascii="Symbol" w:hAnsi="Symbol" w:hint="default"/>
      </w:rPr>
    </w:lvl>
    <w:lvl w:ilvl="7" w:tplc="04190003" w:tentative="1">
      <w:start w:val="1"/>
      <w:numFmt w:val="bullet"/>
      <w:lvlText w:val="o"/>
      <w:lvlJc w:val="left"/>
      <w:pPr>
        <w:ind w:left="5672" w:hanging="360"/>
      </w:pPr>
      <w:rPr>
        <w:rFonts w:ascii="Courier New" w:hAnsi="Courier New" w:cs="Courier New" w:hint="default"/>
      </w:rPr>
    </w:lvl>
    <w:lvl w:ilvl="8" w:tplc="04190005" w:tentative="1">
      <w:start w:val="1"/>
      <w:numFmt w:val="bullet"/>
      <w:lvlText w:val=""/>
      <w:lvlJc w:val="left"/>
      <w:pPr>
        <w:ind w:left="6392" w:hanging="360"/>
      </w:pPr>
      <w:rPr>
        <w:rFonts w:ascii="Wingdings" w:hAnsi="Wingdings" w:hint="default"/>
      </w:rPr>
    </w:lvl>
  </w:abstractNum>
  <w:abstractNum w:abstractNumId="13">
    <w:nsid w:val="4ACA7E50"/>
    <w:multiLevelType w:val="hybridMultilevel"/>
    <w:tmpl w:val="412E123C"/>
    <w:lvl w:ilvl="0" w:tplc="A6602816">
      <w:numFmt w:val="bullet"/>
      <w:lvlText w:val="-"/>
      <w:lvlJc w:val="left"/>
      <w:pPr>
        <w:ind w:left="786" w:hanging="360"/>
      </w:pPr>
      <w:rPr>
        <w:rFonts w:ascii="KZ Times New Roman" w:eastAsiaTheme="minorEastAsia" w:hAnsi="KZ Times New Roman" w:cstheme="minorBidi"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518A6A50"/>
    <w:multiLevelType w:val="multilevel"/>
    <w:tmpl w:val="3024339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644"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805E03"/>
    <w:multiLevelType w:val="hybridMultilevel"/>
    <w:tmpl w:val="DA0C7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781574"/>
    <w:multiLevelType w:val="hybridMultilevel"/>
    <w:tmpl w:val="16007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741FC4"/>
    <w:multiLevelType w:val="multilevel"/>
    <w:tmpl w:val="D602C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EED4C2B"/>
    <w:multiLevelType w:val="multilevel"/>
    <w:tmpl w:val="913E86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431E31"/>
    <w:multiLevelType w:val="singleLevel"/>
    <w:tmpl w:val="0419000F"/>
    <w:lvl w:ilvl="0">
      <w:start w:val="1"/>
      <w:numFmt w:val="decimal"/>
      <w:lvlText w:val="%1."/>
      <w:lvlJc w:val="left"/>
      <w:pPr>
        <w:tabs>
          <w:tab w:val="num" w:pos="360"/>
        </w:tabs>
        <w:ind w:left="360" w:hanging="360"/>
      </w:pPr>
    </w:lvl>
  </w:abstractNum>
  <w:abstractNum w:abstractNumId="20">
    <w:nsid w:val="73C81C24"/>
    <w:multiLevelType w:val="hybridMultilevel"/>
    <w:tmpl w:val="576C4848"/>
    <w:lvl w:ilvl="0" w:tplc="D05CDB80">
      <w:start w:val="1"/>
      <w:numFmt w:val="decimal"/>
      <w:lvlText w:val="%1)"/>
      <w:lvlJc w:val="left"/>
      <w:pPr>
        <w:ind w:left="360"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1">
    <w:nsid w:val="75C84676"/>
    <w:multiLevelType w:val="hybridMultilevel"/>
    <w:tmpl w:val="EBD4AF00"/>
    <w:lvl w:ilvl="0" w:tplc="6C2C5DF4">
      <w:numFmt w:val="bullet"/>
      <w:lvlText w:val="-"/>
      <w:lvlJc w:val="left"/>
      <w:pPr>
        <w:ind w:left="720" w:hanging="360"/>
      </w:pPr>
      <w:rPr>
        <w:rFonts w:ascii="KZ Times New Roman" w:eastAsiaTheme="minorEastAsia" w:hAnsi="KZ Times New Roman" w:cstheme="minorBidi"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552B96"/>
    <w:multiLevelType w:val="multilevel"/>
    <w:tmpl w:val="90DE2F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0"/>
  </w:num>
  <w:num w:numId="3">
    <w:abstractNumId w:val="9"/>
  </w:num>
  <w:num w:numId="4">
    <w:abstractNumId w:val="0"/>
  </w:num>
  <w:num w:numId="5">
    <w:abstractNumId w:val="12"/>
  </w:num>
  <w:num w:numId="6">
    <w:abstractNumId w:val="17"/>
  </w:num>
  <w:num w:numId="7">
    <w:abstractNumId w:val="18"/>
  </w:num>
  <w:num w:numId="8">
    <w:abstractNumId w:val="14"/>
  </w:num>
  <w:num w:numId="9">
    <w:abstractNumId w:val="22"/>
  </w:num>
  <w:num w:numId="10">
    <w:abstractNumId w:val="19"/>
  </w:num>
  <w:num w:numId="11">
    <w:abstractNumId w:val="16"/>
  </w:num>
  <w:num w:numId="12">
    <w:abstractNumId w:val="7"/>
  </w:num>
  <w:num w:numId="13">
    <w:abstractNumId w:val="3"/>
  </w:num>
  <w:num w:numId="14">
    <w:abstractNumId w:val="8"/>
  </w:num>
  <w:num w:numId="15">
    <w:abstractNumId w:val="6"/>
  </w:num>
  <w:num w:numId="16">
    <w:abstractNumId w:val="4"/>
  </w:num>
  <w:num w:numId="17">
    <w:abstractNumId w:val="1"/>
  </w:num>
  <w:num w:numId="18">
    <w:abstractNumId w:val="2"/>
  </w:num>
  <w:num w:numId="19">
    <w:abstractNumId w:val="11"/>
  </w:num>
  <w:num w:numId="20">
    <w:abstractNumId w:val="10"/>
  </w:num>
  <w:num w:numId="21">
    <w:abstractNumId w:val="15"/>
  </w:num>
  <w:num w:numId="22">
    <w:abstractNumId w:val="21"/>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mirrorMargins/>
  <w:hideSpellingErrors/>
  <w:proofState w:grammar="clean"/>
  <w:defaultTabStop w:val="708"/>
  <w:drawingGridHorizontalSpacing w:val="110"/>
  <w:displayHorizontalDrawingGridEvery w:val="2"/>
  <w:characterSpacingControl w:val="doNotCompress"/>
  <w:hdrShapeDefaults>
    <o:shapedefaults v:ext="edit" spidmax="4097">
      <o:colormenu v:ext="edit" strokecolor="none [3212]"/>
    </o:shapedefaults>
  </w:hdrShapeDefaults>
  <w:footnotePr>
    <w:footnote w:id="-1"/>
    <w:footnote w:id="0"/>
  </w:footnotePr>
  <w:endnotePr>
    <w:endnote w:id="-1"/>
    <w:endnote w:id="0"/>
  </w:endnotePr>
  <w:compat>
    <w:useFELayout/>
    <w:compatSetting w:name="compatibilityMode" w:uri="http://schemas.microsoft.com/office/word" w:val="12"/>
  </w:compat>
  <w:rsids>
    <w:rsidRoot w:val="00100A80"/>
    <w:rsid w:val="00051A3E"/>
    <w:rsid w:val="00053DE7"/>
    <w:rsid w:val="00063441"/>
    <w:rsid w:val="00071BE2"/>
    <w:rsid w:val="00082C32"/>
    <w:rsid w:val="00084817"/>
    <w:rsid w:val="0009369E"/>
    <w:rsid w:val="000978B2"/>
    <w:rsid w:val="00097C2B"/>
    <w:rsid w:val="000A290A"/>
    <w:rsid w:val="000B0C20"/>
    <w:rsid w:val="000B507F"/>
    <w:rsid w:val="000B5D31"/>
    <w:rsid w:val="000C4F3D"/>
    <w:rsid w:val="000C560A"/>
    <w:rsid w:val="000D34CD"/>
    <w:rsid w:val="000E1DAF"/>
    <w:rsid w:val="000E6C30"/>
    <w:rsid w:val="000F36F9"/>
    <w:rsid w:val="00100A80"/>
    <w:rsid w:val="00106FB5"/>
    <w:rsid w:val="00110FAC"/>
    <w:rsid w:val="001125DF"/>
    <w:rsid w:val="00120641"/>
    <w:rsid w:val="001207CC"/>
    <w:rsid w:val="0014172C"/>
    <w:rsid w:val="00144310"/>
    <w:rsid w:val="00157C57"/>
    <w:rsid w:val="00160D4A"/>
    <w:rsid w:val="0016172E"/>
    <w:rsid w:val="00164979"/>
    <w:rsid w:val="00175E64"/>
    <w:rsid w:val="0018441C"/>
    <w:rsid w:val="00184C77"/>
    <w:rsid w:val="001A44EF"/>
    <w:rsid w:val="001B3075"/>
    <w:rsid w:val="001D0183"/>
    <w:rsid w:val="001D610A"/>
    <w:rsid w:val="001E4339"/>
    <w:rsid w:val="001F07A8"/>
    <w:rsid w:val="001F16D7"/>
    <w:rsid w:val="001F612D"/>
    <w:rsid w:val="0021137F"/>
    <w:rsid w:val="002232B6"/>
    <w:rsid w:val="002262D3"/>
    <w:rsid w:val="00227DF1"/>
    <w:rsid w:val="00230124"/>
    <w:rsid w:val="002374FE"/>
    <w:rsid w:val="00244B1C"/>
    <w:rsid w:val="00245E3F"/>
    <w:rsid w:val="00247F4A"/>
    <w:rsid w:val="00253E7A"/>
    <w:rsid w:val="002603E3"/>
    <w:rsid w:val="00260A67"/>
    <w:rsid w:val="00285212"/>
    <w:rsid w:val="0028646B"/>
    <w:rsid w:val="00290F02"/>
    <w:rsid w:val="0029555D"/>
    <w:rsid w:val="002A1C79"/>
    <w:rsid w:val="002B117B"/>
    <w:rsid w:val="002B213C"/>
    <w:rsid w:val="002B6E1B"/>
    <w:rsid w:val="002D0EF3"/>
    <w:rsid w:val="002D7AE6"/>
    <w:rsid w:val="002E165B"/>
    <w:rsid w:val="002E562F"/>
    <w:rsid w:val="00305EC9"/>
    <w:rsid w:val="0030702B"/>
    <w:rsid w:val="00310D8F"/>
    <w:rsid w:val="0031254C"/>
    <w:rsid w:val="00320AA6"/>
    <w:rsid w:val="00323E75"/>
    <w:rsid w:val="00350BC7"/>
    <w:rsid w:val="00350F7A"/>
    <w:rsid w:val="00352C46"/>
    <w:rsid w:val="003560EF"/>
    <w:rsid w:val="003635CF"/>
    <w:rsid w:val="00366DCA"/>
    <w:rsid w:val="00383C70"/>
    <w:rsid w:val="0038431E"/>
    <w:rsid w:val="00390FC6"/>
    <w:rsid w:val="0039226C"/>
    <w:rsid w:val="003961FC"/>
    <w:rsid w:val="003A7B72"/>
    <w:rsid w:val="003A7C82"/>
    <w:rsid w:val="003A7F95"/>
    <w:rsid w:val="003B02ED"/>
    <w:rsid w:val="003B0902"/>
    <w:rsid w:val="003B7E3D"/>
    <w:rsid w:val="003C6653"/>
    <w:rsid w:val="003C7CAA"/>
    <w:rsid w:val="003E1D1B"/>
    <w:rsid w:val="003E2AE8"/>
    <w:rsid w:val="003E719B"/>
    <w:rsid w:val="003F31DF"/>
    <w:rsid w:val="003F3A82"/>
    <w:rsid w:val="004005E6"/>
    <w:rsid w:val="00407AA5"/>
    <w:rsid w:val="00410390"/>
    <w:rsid w:val="00425388"/>
    <w:rsid w:val="00436D8E"/>
    <w:rsid w:val="00446CF6"/>
    <w:rsid w:val="0045397F"/>
    <w:rsid w:val="00455B5B"/>
    <w:rsid w:val="00461308"/>
    <w:rsid w:val="00472CBC"/>
    <w:rsid w:val="00491089"/>
    <w:rsid w:val="004A1469"/>
    <w:rsid w:val="004A1555"/>
    <w:rsid w:val="004D37CD"/>
    <w:rsid w:val="004D5140"/>
    <w:rsid w:val="004E74ED"/>
    <w:rsid w:val="004F183E"/>
    <w:rsid w:val="004F2445"/>
    <w:rsid w:val="004F7B6B"/>
    <w:rsid w:val="00504536"/>
    <w:rsid w:val="005061BB"/>
    <w:rsid w:val="00517DC4"/>
    <w:rsid w:val="0054146C"/>
    <w:rsid w:val="00544A5C"/>
    <w:rsid w:val="00545359"/>
    <w:rsid w:val="0056491B"/>
    <w:rsid w:val="00564D76"/>
    <w:rsid w:val="00566863"/>
    <w:rsid w:val="00597E56"/>
    <w:rsid w:val="005A1A9C"/>
    <w:rsid w:val="005A1BB6"/>
    <w:rsid w:val="005D3F89"/>
    <w:rsid w:val="005D6C8F"/>
    <w:rsid w:val="005E46EE"/>
    <w:rsid w:val="005F53F8"/>
    <w:rsid w:val="00604E77"/>
    <w:rsid w:val="00615146"/>
    <w:rsid w:val="00633148"/>
    <w:rsid w:val="006338F4"/>
    <w:rsid w:val="006551C7"/>
    <w:rsid w:val="00671F32"/>
    <w:rsid w:val="00672DC5"/>
    <w:rsid w:val="00673D0E"/>
    <w:rsid w:val="006B40CC"/>
    <w:rsid w:val="006E1D89"/>
    <w:rsid w:val="006E7406"/>
    <w:rsid w:val="00707D5B"/>
    <w:rsid w:val="0071070E"/>
    <w:rsid w:val="0071242E"/>
    <w:rsid w:val="007230F2"/>
    <w:rsid w:val="00733F03"/>
    <w:rsid w:val="00737187"/>
    <w:rsid w:val="00743879"/>
    <w:rsid w:val="007500B9"/>
    <w:rsid w:val="007718AF"/>
    <w:rsid w:val="007725D2"/>
    <w:rsid w:val="0077286C"/>
    <w:rsid w:val="00780144"/>
    <w:rsid w:val="00781B84"/>
    <w:rsid w:val="00790367"/>
    <w:rsid w:val="007951D5"/>
    <w:rsid w:val="007A6748"/>
    <w:rsid w:val="007C361C"/>
    <w:rsid w:val="007D73FF"/>
    <w:rsid w:val="007E0C77"/>
    <w:rsid w:val="007E47D9"/>
    <w:rsid w:val="007E5F0D"/>
    <w:rsid w:val="007E6D83"/>
    <w:rsid w:val="008026EB"/>
    <w:rsid w:val="00822375"/>
    <w:rsid w:val="00836596"/>
    <w:rsid w:val="00841D76"/>
    <w:rsid w:val="00843443"/>
    <w:rsid w:val="008451B6"/>
    <w:rsid w:val="00846B24"/>
    <w:rsid w:val="00851561"/>
    <w:rsid w:val="008600CC"/>
    <w:rsid w:val="00881017"/>
    <w:rsid w:val="008817D4"/>
    <w:rsid w:val="00892DC6"/>
    <w:rsid w:val="008941CB"/>
    <w:rsid w:val="008A1940"/>
    <w:rsid w:val="008B3519"/>
    <w:rsid w:val="008D311E"/>
    <w:rsid w:val="008D73B3"/>
    <w:rsid w:val="008E0758"/>
    <w:rsid w:val="00911632"/>
    <w:rsid w:val="00913784"/>
    <w:rsid w:val="00917011"/>
    <w:rsid w:val="00924A3B"/>
    <w:rsid w:val="00932D3A"/>
    <w:rsid w:val="00937F9E"/>
    <w:rsid w:val="0094330A"/>
    <w:rsid w:val="009552EF"/>
    <w:rsid w:val="00960551"/>
    <w:rsid w:val="00966232"/>
    <w:rsid w:val="00975049"/>
    <w:rsid w:val="00976AAA"/>
    <w:rsid w:val="00981DDD"/>
    <w:rsid w:val="00983010"/>
    <w:rsid w:val="009951AC"/>
    <w:rsid w:val="009967C2"/>
    <w:rsid w:val="009A32DF"/>
    <w:rsid w:val="009A37F4"/>
    <w:rsid w:val="009A4B02"/>
    <w:rsid w:val="009A6CED"/>
    <w:rsid w:val="009B3359"/>
    <w:rsid w:val="009B451F"/>
    <w:rsid w:val="009E3FB6"/>
    <w:rsid w:val="009E587E"/>
    <w:rsid w:val="009E6A47"/>
    <w:rsid w:val="00A00757"/>
    <w:rsid w:val="00A01040"/>
    <w:rsid w:val="00A26AEC"/>
    <w:rsid w:val="00A3540A"/>
    <w:rsid w:val="00A43FBC"/>
    <w:rsid w:val="00A5490E"/>
    <w:rsid w:val="00A71B0A"/>
    <w:rsid w:val="00A75EF7"/>
    <w:rsid w:val="00A76C50"/>
    <w:rsid w:val="00AA21F6"/>
    <w:rsid w:val="00AA2D69"/>
    <w:rsid w:val="00AB0058"/>
    <w:rsid w:val="00AB1486"/>
    <w:rsid w:val="00AC577F"/>
    <w:rsid w:val="00AD1755"/>
    <w:rsid w:val="00AE297C"/>
    <w:rsid w:val="00B01495"/>
    <w:rsid w:val="00B01EE2"/>
    <w:rsid w:val="00B21B0E"/>
    <w:rsid w:val="00B3264B"/>
    <w:rsid w:val="00B3378D"/>
    <w:rsid w:val="00B3794F"/>
    <w:rsid w:val="00B431B2"/>
    <w:rsid w:val="00B54795"/>
    <w:rsid w:val="00B56BE6"/>
    <w:rsid w:val="00B61AE2"/>
    <w:rsid w:val="00B637FF"/>
    <w:rsid w:val="00B7718B"/>
    <w:rsid w:val="00B86B65"/>
    <w:rsid w:val="00B93695"/>
    <w:rsid w:val="00B93FCB"/>
    <w:rsid w:val="00B942A4"/>
    <w:rsid w:val="00BB2E92"/>
    <w:rsid w:val="00BB6195"/>
    <w:rsid w:val="00BD1C74"/>
    <w:rsid w:val="00BF2E61"/>
    <w:rsid w:val="00BF6822"/>
    <w:rsid w:val="00C07A74"/>
    <w:rsid w:val="00C108A6"/>
    <w:rsid w:val="00C129D7"/>
    <w:rsid w:val="00C26B87"/>
    <w:rsid w:val="00C436A1"/>
    <w:rsid w:val="00C4406F"/>
    <w:rsid w:val="00C443AA"/>
    <w:rsid w:val="00C5074E"/>
    <w:rsid w:val="00C91804"/>
    <w:rsid w:val="00C96085"/>
    <w:rsid w:val="00CA5F90"/>
    <w:rsid w:val="00CA739E"/>
    <w:rsid w:val="00CB1C3E"/>
    <w:rsid w:val="00D02455"/>
    <w:rsid w:val="00D0293B"/>
    <w:rsid w:val="00D22FD4"/>
    <w:rsid w:val="00D23A6A"/>
    <w:rsid w:val="00D41B4E"/>
    <w:rsid w:val="00D5344B"/>
    <w:rsid w:val="00D542D5"/>
    <w:rsid w:val="00D57960"/>
    <w:rsid w:val="00D63DA4"/>
    <w:rsid w:val="00D73543"/>
    <w:rsid w:val="00D80BCB"/>
    <w:rsid w:val="00D82D80"/>
    <w:rsid w:val="00DA76DB"/>
    <w:rsid w:val="00DB6B35"/>
    <w:rsid w:val="00DC2F2F"/>
    <w:rsid w:val="00DC4E2C"/>
    <w:rsid w:val="00DD14E6"/>
    <w:rsid w:val="00DD1AB3"/>
    <w:rsid w:val="00DD32B1"/>
    <w:rsid w:val="00DD32ED"/>
    <w:rsid w:val="00DD3B94"/>
    <w:rsid w:val="00DD7956"/>
    <w:rsid w:val="00DE0AAF"/>
    <w:rsid w:val="00DF23BF"/>
    <w:rsid w:val="00DF50BD"/>
    <w:rsid w:val="00DF5551"/>
    <w:rsid w:val="00E066D9"/>
    <w:rsid w:val="00E333DC"/>
    <w:rsid w:val="00E43C72"/>
    <w:rsid w:val="00E479BF"/>
    <w:rsid w:val="00E80816"/>
    <w:rsid w:val="00E87485"/>
    <w:rsid w:val="00EA6B97"/>
    <w:rsid w:val="00EB4735"/>
    <w:rsid w:val="00EB5A31"/>
    <w:rsid w:val="00EC3200"/>
    <w:rsid w:val="00ED1DE9"/>
    <w:rsid w:val="00EE2E8C"/>
    <w:rsid w:val="00EF2C1A"/>
    <w:rsid w:val="00F12995"/>
    <w:rsid w:val="00F130B2"/>
    <w:rsid w:val="00F158F8"/>
    <w:rsid w:val="00F21091"/>
    <w:rsid w:val="00F24E79"/>
    <w:rsid w:val="00F44CCE"/>
    <w:rsid w:val="00F46934"/>
    <w:rsid w:val="00F524DD"/>
    <w:rsid w:val="00F603B1"/>
    <w:rsid w:val="00F60AC6"/>
    <w:rsid w:val="00F62D59"/>
    <w:rsid w:val="00F667F8"/>
    <w:rsid w:val="00F76F50"/>
    <w:rsid w:val="00FA4629"/>
    <w:rsid w:val="00FA7488"/>
    <w:rsid w:val="00FA7C6F"/>
    <w:rsid w:val="00FC07AA"/>
    <w:rsid w:val="00FC5900"/>
    <w:rsid w:val="00FD3A85"/>
    <w:rsid w:val="00FD5EB9"/>
    <w:rsid w:val="00FE0B32"/>
    <w:rsid w:val="00FE25D6"/>
    <w:rsid w:val="00FE7585"/>
    <w:rsid w:val="00FF0F0F"/>
    <w:rsid w:val="00FF51C1"/>
    <w:rsid w:val="00FF6B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colormenu v:ext="edit" strokecolor="none [3212]"/>
    </o:shapedefaults>
    <o:shapelayout v:ext="edit">
      <o:idmap v:ext="edit" data="1"/>
    </o:shapelayout>
  </w:shapeDefaults>
  <w:decimalSymbol w:val=","/>
  <w:listSeparator w:val=";"/>
  <w15:docId w15:val="{62A5EBDC-EF76-439C-A5BF-0696C77D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445"/>
  </w:style>
  <w:style w:type="paragraph" w:styleId="1">
    <w:name w:val="heading 1"/>
    <w:basedOn w:val="a"/>
    <w:next w:val="a"/>
    <w:link w:val="10"/>
    <w:uiPriority w:val="9"/>
    <w:qFormat/>
    <w:rsid w:val="009A6C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qFormat/>
    <w:rsid w:val="005F53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vfl-msg">
    <w:name w:val="ovfl-msg"/>
    <w:basedOn w:val="a0"/>
    <w:rsid w:val="00100A80"/>
  </w:style>
  <w:style w:type="paragraph" w:styleId="a3">
    <w:name w:val="Balloon Text"/>
    <w:basedOn w:val="a"/>
    <w:link w:val="a4"/>
    <w:uiPriority w:val="99"/>
    <w:semiHidden/>
    <w:unhideWhenUsed/>
    <w:rsid w:val="00892D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2DC6"/>
    <w:rPr>
      <w:rFonts w:ascii="Tahoma" w:hAnsi="Tahoma" w:cs="Tahoma"/>
      <w:sz w:val="16"/>
      <w:szCs w:val="16"/>
    </w:rPr>
  </w:style>
  <w:style w:type="paragraph" w:styleId="a5">
    <w:name w:val="List Paragraph"/>
    <w:basedOn w:val="a"/>
    <w:uiPriority w:val="34"/>
    <w:qFormat/>
    <w:rsid w:val="00911632"/>
    <w:pPr>
      <w:ind w:left="720"/>
      <w:contextualSpacing/>
    </w:pPr>
  </w:style>
  <w:style w:type="paragraph" w:styleId="a6">
    <w:name w:val="header"/>
    <w:basedOn w:val="a"/>
    <w:link w:val="a7"/>
    <w:uiPriority w:val="99"/>
    <w:semiHidden/>
    <w:unhideWhenUsed/>
    <w:rsid w:val="003E1D1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E1D1B"/>
  </w:style>
  <w:style w:type="paragraph" w:styleId="a8">
    <w:name w:val="footer"/>
    <w:basedOn w:val="a"/>
    <w:link w:val="a9"/>
    <w:uiPriority w:val="99"/>
    <w:unhideWhenUsed/>
    <w:rsid w:val="003E1D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E1D1B"/>
  </w:style>
  <w:style w:type="table" w:styleId="aa">
    <w:name w:val="Table Grid"/>
    <w:basedOn w:val="a1"/>
    <w:uiPriority w:val="59"/>
    <w:rsid w:val="003E1D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ody Text"/>
    <w:basedOn w:val="a"/>
    <w:link w:val="ac"/>
    <w:rsid w:val="00983010"/>
    <w:pPr>
      <w:spacing w:after="0" w:line="240" w:lineRule="auto"/>
      <w:jc w:val="center"/>
    </w:pPr>
    <w:rPr>
      <w:rFonts w:ascii="Times New Roman KZ" w:eastAsia="Times New Roman" w:hAnsi="Times New Roman KZ" w:cs="Times New Roman"/>
      <w:b/>
      <w:sz w:val="48"/>
      <w:szCs w:val="20"/>
      <w:lang w:val="kk-KZ"/>
    </w:rPr>
  </w:style>
  <w:style w:type="character" w:customStyle="1" w:styleId="ac">
    <w:name w:val="Основной текст Знак"/>
    <w:basedOn w:val="a0"/>
    <w:link w:val="ab"/>
    <w:rsid w:val="00983010"/>
    <w:rPr>
      <w:rFonts w:ascii="Times New Roman KZ" w:eastAsia="Times New Roman" w:hAnsi="Times New Roman KZ" w:cs="Times New Roman"/>
      <w:b/>
      <w:sz w:val="48"/>
      <w:szCs w:val="20"/>
      <w:lang w:val="kk-KZ"/>
    </w:rPr>
  </w:style>
  <w:style w:type="character" w:customStyle="1" w:styleId="apple-converted-space">
    <w:name w:val="apple-converted-space"/>
    <w:basedOn w:val="a0"/>
    <w:rsid w:val="00966232"/>
  </w:style>
  <w:style w:type="character" w:customStyle="1" w:styleId="apple-style-span">
    <w:name w:val="apple-style-span"/>
    <w:basedOn w:val="a0"/>
    <w:rsid w:val="00966232"/>
  </w:style>
  <w:style w:type="character" w:styleId="ad">
    <w:name w:val="Strong"/>
    <w:basedOn w:val="a0"/>
    <w:uiPriority w:val="22"/>
    <w:qFormat/>
    <w:rsid w:val="00966232"/>
    <w:rPr>
      <w:b/>
      <w:bCs/>
    </w:rPr>
  </w:style>
  <w:style w:type="character" w:customStyle="1" w:styleId="grame">
    <w:name w:val="grame"/>
    <w:basedOn w:val="a0"/>
    <w:rsid w:val="00966232"/>
  </w:style>
  <w:style w:type="paragraph" w:styleId="ae">
    <w:name w:val="Normal (Web)"/>
    <w:basedOn w:val="a"/>
    <w:uiPriority w:val="99"/>
    <w:unhideWhenUsed/>
    <w:rsid w:val="00FC590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 Spacing"/>
    <w:uiPriority w:val="1"/>
    <w:qFormat/>
    <w:rsid w:val="001E4339"/>
    <w:pPr>
      <w:spacing w:after="0" w:line="240" w:lineRule="auto"/>
    </w:pPr>
    <w:rPr>
      <w:rFonts w:eastAsiaTheme="minorHAnsi"/>
      <w:lang w:eastAsia="en-US"/>
    </w:rPr>
  </w:style>
  <w:style w:type="character" w:customStyle="1" w:styleId="30">
    <w:name w:val="Заголовок 3 Знак"/>
    <w:basedOn w:val="a0"/>
    <w:link w:val="3"/>
    <w:rsid w:val="005F53F8"/>
    <w:rPr>
      <w:rFonts w:ascii="Times New Roman" w:eastAsia="Times New Roman" w:hAnsi="Times New Roman" w:cs="Times New Roman"/>
      <w:b/>
      <w:bCs/>
      <w:sz w:val="27"/>
      <w:szCs w:val="27"/>
    </w:rPr>
  </w:style>
  <w:style w:type="character" w:styleId="af0">
    <w:name w:val="Hyperlink"/>
    <w:basedOn w:val="a0"/>
    <w:rsid w:val="005F53F8"/>
    <w:rPr>
      <w:color w:val="0000FF"/>
      <w:u w:val="single"/>
    </w:rPr>
  </w:style>
  <w:style w:type="character" w:customStyle="1" w:styleId="10">
    <w:name w:val="Заголовок 1 Знак"/>
    <w:basedOn w:val="a0"/>
    <w:link w:val="1"/>
    <w:uiPriority w:val="9"/>
    <w:rsid w:val="009A6CE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991304">
      <w:bodyDiv w:val="1"/>
      <w:marLeft w:val="0"/>
      <w:marRight w:val="0"/>
      <w:marTop w:val="0"/>
      <w:marBottom w:val="0"/>
      <w:divBdr>
        <w:top w:val="none" w:sz="0" w:space="0" w:color="auto"/>
        <w:left w:val="none" w:sz="0" w:space="0" w:color="auto"/>
        <w:bottom w:val="none" w:sz="0" w:space="0" w:color="auto"/>
        <w:right w:val="none" w:sz="0" w:space="0" w:color="auto"/>
      </w:divBdr>
      <w:divsChild>
        <w:div w:id="1337271925">
          <w:marLeft w:val="0"/>
          <w:marRight w:val="0"/>
          <w:marTop w:val="0"/>
          <w:marBottom w:val="0"/>
          <w:divBdr>
            <w:top w:val="none" w:sz="0" w:space="0" w:color="auto"/>
            <w:left w:val="none" w:sz="0" w:space="0" w:color="auto"/>
            <w:bottom w:val="none" w:sz="0" w:space="0" w:color="auto"/>
            <w:right w:val="none" w:sz="0" w:space="0" w:color="auto"/>
          </w:divBdr>
          <w:divsChild>
            <w:div w:id="695690946">
              <w:marLeft w:val="0"/>
              <w:marRight w:val="0"/>
              <w:marTop w:val="0"/>
              <w:marBottom w:val="0"/>
              <w:divBdr>
                <w:top w:val="none" w:sz="0" w:space="0" w:color="auto"/>
                <w:left w:val="none" w:sz="0" w:space="0" w:color="auto"/>
                <w:bottom w:val="none" w:sz="0" w:space="0" w:color="auto"/>
                <w:right w:val="none" w:sz="0" w:space="0" w:color="auto"/>
              </w:divBdr>
              <w:divsChild>
                <w:div w:id="1077554500">
                  <w:marLeft w:val="0"/>
                  <w:marRight w:val="0"/>
                  <w:marTop w:val="0"/>
                  <w:marBottom w:val="0"/>
                  <w:divBdr>
                    <w:top w:val="none" w:sz="0" w:space="0" w:color="auto"/>
                    <w:left w:val="none" w:sz="0" w:space="0" w:color="auto"/>
                    <w:bottom w:val="none" w:sz="0" w:space="0" w:color="auto"/>
                    <w:right w:val="none" w:sz="0" w:space="0" w:color="auto"/>
                  </w:divBdr>
                  <w:divsChild>
                    <w:div w:id="180310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815991">
          <w:marLeft w:val="0"/>
          <w:marRight w:val="0"/>
          <w:marTop w:val="0"/>
          <w:marBottom w:val="0"/>
          <w:divBdr>
            <w:top w:val="none" w:sz="0" w:space="0" w:color="auto"/>
            <w:left w:val="none" w:sz="0" w:space="0" w:color="auto"/>
            <w:bottom w:val="none" w:sz="0" w:space="0" w:color="auto"/>
            <w:right w:val="none" w:sz="0" w:space="0" w:color="auto"/>
          </w:divBdr>
        </w:div>
        <w:div w:id="221332251">
          <w:marLeft w:val="0"/>
          <w:marRight w:val="0"/>
          <w:marTop w:val="0"/>
          <w:marBottom w:val="0"/>
          <w:divBdr>
            <w:top w:val="none" w:sz="0" w:space="0" w:color="auto"/>
            <w:left w:val="none" w:sz="0" w:space="0" w:color="auto"/>
            <w:bottom w:val="none" w:sz="0" w:space="0" w:color="auto"/>
            <w:right w:val="none" w:sz="0" w:space="0" w:color="auto"/>
          </w:divBdr>
          <w:divsChild>
            <w:div w:id="1494493164">
              <w:marLeft w:val="0"/>
              <w:marRight w:val="0"/>
              <w:marTop w:val="0"/>
              <w:marBottom w:val="0"/>
              <w:divBdr>
                <w:top w:val="none" w:sz="0" w:space="0" w:color="auto"/>
                <w:left w:val="none" w:sz="0" w:space="0" w:color="auto"/>
                <w:bottom w:val="none" w:sz="0" w:space="0" w:color="auto"/>
                <w:right w:val="none" w:sz="0" w:space="0" w:color="auto"/>
              </w:divBdr>
              <w:divsChild>
                <w:div w:id="1032069231">
                  <w:marLeft w:val="0"/>
                  <w:marRight w:val="0"/>
                  <w:marTop w:val="0"/>
                  <w:marBottom w:val="0"/>
                  <w:divBdr>
                    <w:top w:val="none" w:sz="0" w:space="0" w:color="auto"/>
                    <w:left w:val="none" w:sz="0" w:space="0" w:color="auto"/>
                    <w:bottom w:val="none" w:sz="0" w:space="0" w:color="auto"/>
                    <w:right w:val="none" w:sz="0" w:space="0" w:color="auto"/>
                  </w:divBdr>
                  <w:divsChild>
                    <w:div w:id="192730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75817">
          <w:marLeft w:val="0"/>
          <w:marRight w:val="0"/>
          <w:marTop w:val="0"/>
          <w:marBottom w:val="0"/>
          <w:divBdr>
            <w:top w:val="none" w:sz="0" w:space="0" w:color="auto"/>
            <w:left w:val="none" w:sz="0" w:space="0" w:color="auto"/>
            <w:bottom w:val="none" w:sz="0" w:space="0" w:color="auto"/>
            <w:right w:val="none" w:sz="0" w:space="0" w:color="auto"/>
          </w:divBdr>
          <w:divsChild>
            <w:div w:id="107970209">
              <w:marLeft w:val="0"/>
              <w:marRight w:val="0"/>
              <w:marTop w:val="0"/>
              <w:marBottom w:val="0"/>
              <w:divBdr>
                <w:top w:val="none" w:sz="0" w:space="0" w:color="auto"/>
                <w:left w:val="none" w:sz="0" w:space="0" w:color="auto"/>
                <w:bottom w:val="none" w:sz="0" w:space="0" w:color="auto"/>
                <w:right w:val="none" w:sz="0" w:space="0" w:color="auto"/>
              </w:divBdr>
            </w:div>
          </w:divsChild>
        </w:div>
        <w:div w:id="404957269">
          <w:marLeft w:val="0"/>
          <w:marRight w:val="0"/>
          <w:marTop w:val="0"/>
          <w:marBottom w:val="0"/>
          <w:divBdr>
            <w:top w:val="none" w:sz="0" w:space="0" w:color="auto"/>
            <w:left w:val="none" w:sz="0" w:space="0" w:color="auto"/>
            <w:bottom w:val="none" w:sz="0" w:space="0" w:color="auto"/>
            <w:right w:val="none" w:sz="0" w:space="0" w:color="auto"/>
          </w:divBdr>
          <w:divsChild>
            <w:div w:id="64307378">
              <w:marLeft w:val="0"/>
              <w:marRight w:val="0"/>
              <w:marTop w:val="0"/>
              <w:marBottom w:val="0"/>
              <w:divBdr>
                <w:top w:val="none" w:sz="0" w:space="0" w:color="auto"/>
                <w:left w:val="none" w:sz="0" w:space="0" w:color="auto"/>
                <w:bottom w:val="none" w:sz="0" w:space="0" w:color="auto"/>
                <w:right w:val="none" w:sz="0" w:space="0" w:color="auto"/>
              </w:divBdr>
              <w:divsChild>
                <w:div w:id="105836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192283">
          <w:marLeft w:val="0"/>
          <w:marRight w:val="0"/>
          <w:marTop w:val="0"/>
          <w:marBottom w:val="0"/>
          <w:divBdr>
            <w:top w:val="none" w:sz="0" w:space="0" w:color="auto"/>
            <w:left w:val="none" w:sz="0" w:space="0" w:color="auto"/>
            <w:bottom w:val="none" w:sz="0" w:space="0" w:color="auto"/>
            <w:right w:val="none" w:sz="0" w:space="0" w:color="auto"/>
          </w:divBdr>
          <w:divsChild>
            <w:div w:id="30424978">
              <w:marLeft w:val="0"/>
              <w:marRight w:val="0"/>
              <w:marTop w:val="0"/>
              <w:marBottom w:val="0"/>
              <w:divBdr>
                <w:top w:val="none" w:sz="0" w:space="0" w:color="auto"/>
                <w:left w:val="none" w:sz="0" w:space="0" w:color="auto"/>
                <w:bottom w:val="none" w:sz="0" w:space="0" w:color="auto"/>
                <w:right w:val="none" w:sz="0" w:space="0" w:color="auto"/>
              </w:divBdr>
              <w:divsChild>
                <w:div w:id="1569538059">
                  <w:marLeft w:val="0"/>
                  <w:marRight w:val="0"/>
                  <w:marTop w:val="0"/>
                  <w:marBottom w:val="0"/>
                  <w:divBdr>
                    <w:top w:val="none" w:sz="0" w:space="0" w:color="auto"/>
                    <w:left w:val="none" w:sz="0" w:space="0" w:color="auto"/>
                    <w:bottom w:val="none" w:sz="0" w:space="0" w:color="auto"/>
                    <w:right w:val="none" w:sz="0" w:space="0" w:color="auto"/>
                  </w:divBdr>
                  <w:divsChild>
                    <w:div w:id="156581598">
                      <w:marLeft w:val="0"/>
                      <w:marRight w:val="0"/>
                      <w:marTop w:val="0"/>
                      <w:marBottom w:val="0"/>
                      <w:divBdr>
                        <w:top w:val="none" w:sz="0" w:space="0" w:color="auto"/>
                        <w:left w:val="none" w:sz="0" w:space="0" w:color="auto"/>
                        <w:bottom w:val="none" w:sz="0" w:space="0" w:color="auto"/>
                        <w:right w:val="none" w:sz="0" w:space="0" w:color="auto"/>
                      </w:divBdr>
                      <w:divsChild>
                        <w:div w:id="750853923">
                          <w:marLeft w:val="0"/>
                          <w:marRight w:val="0"/>
                          <w:marTop w:val="0"/>
                          <w:marBottom w:val="0"/>
                          <w:divBdr>
                            <w:top w:val="none" w:sz="0" w:space="0" w:color="auto"/>
                            <w:left w:val="none" w:sz="0" w:space="0" w:color="auto"/>
                            <w:bottom w:val="none" w:sz="0" w:space="0" w:color="auto"/>
                            <w:right w:val="none" w:sz="0" w:space="0" w:color="auto"/>
                          </w:divBdr>
                          <w:divsChild>
                            <w:div w:id="169838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139786">
      <w:bodyDiv w:val="1"/>
      <w:marLeft w:val="0"/>
      <w:marRight w:val="0"/>
      <w:marTop w:val="0"/>
      <w:marBottom w:val="0"/>
      <w:divBdr>
        <w:top w:val="none" w:sz="0" w:space="0" w:color="auto"/>
        <w:left w:val="none" w:sz="0" w:space="0" w:color="auto"/>
        <w:bottom w:val="none" w:sz="0" w:space="0" w:color="auto"/>
        <w:right w:val="none" w:sz="0" w:space="0" w:color="auto"/>
      </w:divBdr>
    </w:div>
    <w:div w:id="1389722209">
      <w:bodyDiv w:val="1"/>
      <w:marLeft w:val="0"/>
      <w:marRight w:val="0"/>
      <w:marTop w:val="0"/>
      <w:marBottom w:val="0"/>
      <w:divBdr>
        <w:top w:val="none" w:sz="0" w:space="0" w:color="auto"/>
        <w:left w:val="none" w:sz="0" w:space="0" w:color="auto"/>
        <w:bottom w:val="none" w:sz="0" w:space="0" w:color="auto"/>
        <w:right w:val="none" w:sz="0" w:space="0" w:color="auto"/>
      </w:divBdr>
      <w:divsChild>
        <w:div w:id="358699973">
          <w:marLeft w:val="0"/>
          <w:marRight w:val="0"/>
          <w:marTop w:val="0"/>
          <w:marBottom w:val="0"/>
          <w:divBdr>
            <w:top w:val="none" w:sz="0" w:space="0" w:color="auto"/>
            <w:left w:val="none" w:sz="0" w:space="0" w:color="auto"/>
            <w:bottom w:val="none" w:sz="0" w:space="0" w:color="auto"/>
            <w:right w:val="none" w:sz="0" w:space="0" w:color="auto"/>
          </w:divBdr>
        </w:div>
      </w:divsChild>
    </w:div>
    <w:div w:id="1636716071">
      <w:bodyDiv w:val="1"/>
      <w:marLeft w:val="0"/>
      <w:marRight w:val="0"/>
      <w:marTop w:val="0"/>
      <w:marBottom w:val="0"/>
      <w:divBdr>
        <w:top w:val="none" w:sz="0" w:space="0" w:color="auto"/>
        <w:left w:val="none" w:sz="0" w:space="0" w:color="auto"/>
        <w:bottom w:val="none" w:sz="0" w:space="0" w:color="auto"/>
        <w:right w:val="none" w:sz="0" w:space="0" w:color="auto"/>
      </w:divBdr>
    </w:div>
    <w:div w:id="2040154415">
      <w:bodyDiv w:val="1"/>
      <w:marLeft w:val="0"/>
      <w:marRight w:val="0"/>
      <w:marTop w:val="0"/>
      <w:marBottom w:val="0"/>
      <w:divBdr>
        <w:top w:val="none" w:sz="0" w:space="0" w:color="auto"/>
        <w:left w:val="none" w:sz="0" w:space="0" w:color="auto"/>
        <w:bottom w:val="none" w:sz="0" w:space="0" w:color="auto"/>
        <w:right w:val="none" w:sz="0" w:space="0" w:color="auto"/>
      </w:divBdr>
    </w:div>
    <w:div w:id="205391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0%91%D0%B5%D0%B9%D0%BD%D0%B5%D1%83" TargetMode="External"/><Relationship Id="rId21" Type="http://schemas.openxmlformats.org/officeDocument/2006/relationships/hyperlink" Target="http://kk.wikipedia.org/wiki/%D0%96%D0%BE%D2%A3%D2%93%D0%B0%D1%80" TargetMode="External"/><Relationship Id="rId42" Type="http://schemas.openxmlformats.org/officeDocument/2006/relationships/hyperlink" Target="http://kk.wikipedia.org/wiki/%D0%A4%D0%BE%D1%80%D1%82-%D0%A8%D0%B5%D0%B2%D1%87%D0%B5%D0%BD%D0%BA%D0%BE" TargetMode="External"/><Relationship Id="rId47" Type="http://schemas.openxmlformats.org/officeDocument/2006/relationships/hyperlink" Target="http://kk.wikipedia.org/wiki/%D2%9A%D0%B0%D0%B7%D0%B0%D2%9B_%D1%8D%D0%BD%D1%86%D0%B8%D0%BA%D0%BB%D0%BE%D0%BF%D0%B5%D0%B4%D0%B8%D1%8F%D1%81%D1%8B" TargetMode="External"/><Relationship Id="rId63" Type="http://schemas.openxmlformats.org/officeDocument/2006/relationships/hyperlink" Target="http://tilimen.org/diktanttar.html" TargetMode="External"/><Relationship Id="rId68" Type="http://schemas.openxmlformats.org/officeDocument/2006/relationships/hyperlink" Target="http://kk.wikipedia.org/wiki/%D0%90%D0%B3%D1%80%D0%BE%D1%8D%D0%BA%D0%BE%D0%B6%D2%AF%D0%B9%D0%B5" TargetMode="External"/><Relationship Id="rId84" Type="http://schemas.openxmlformats.org/officeDocument/2006/relationships/hyperlink" Target="http://kk.wikipedia.org/wiki/%D0%9B%D0%B0%D1%81%D1%82%D0%B0%D2%93%D1%8B%D1%88%D1%82%D0%B0%D1%80" TargetMode="External"/><Relationship Id="rId89" Type="http://schemas.openxmlformats.org/officeDocument/2006/relationships/hyperlink" Target="http://kk.wikipedia.org/wiki/%D0%A2%D0%BE%D0%BF%D1%8B%D1%80%D0%B0%D2%9B" TargetMode="External"/><Relationship Id="rId16" Type="http://schemas.openxmlformats.org/officeDocument/2006/relationships/hyperlink" Target="http://kk.wikipedia.org/wiki/%D0%94%D0%B0%D0%BD%D0%B8%D1%8F" TargetMode="External"/><Relationship Id="rId11" Type="http://schemas.openxmlformats.org/officeDocument/2006/relationships/hyperlink" Target="http://kk.wikipedia.org/w/index.php?title=%D0%AD%D0%BB%D0%B5%D0%BA%D1%82%D1%80_%D1%8D%D0%BD%D0%B5%D1%80%D0%B3%D0%B8%D1%8F%D1%81%D1%8B&amp;action=edit&amp;redlink=1" TargetMode="External"/><Relationship Id="rId32" Type="http://schemas.openxmlformats.org/officeDocument/2006/relationships/hyperlink" Target="http://kk.wikipedia.org/wiki/%D0%95%D1%80%D0%B5%D0%B9%D0%BC%D0%B5%D0%BD%D1%82%D0%B0%D1%83" TargetMode="External"/><Relationship Id="rId37" Type="http://schemas.openxmlformats.org/officeDocument/2006/relationships/hyperlink" Target="http://kk.wikipedia.org/wiki/%D2%9A%D0%B0%D1%80%D0%B0%D2%93%D0%B0%D0%BD%D0%B4%D1%8B" TargetMode="External"/><Relationship Id="rId53" Type="http://schemas.openxmlformats.org/officeDocument/2006/relationships/hyperlink" Target="http://stom.tilimen.org/mikrosporiya-nemese-rfa-temiretki.html" TargetMode="External"/><Relationship Id="rId58" Type="http://schemas.openxmlformats.org/officeDocument/2006/relationships/hyperlink" Target="http://tilimen.org/sabati-mindetteri-1-kokshetau-oirindegi-ataulardan-krdeli-sozd.html" TargetMode="External"/><Relationship Id="rId74" Type="http://schemas.openxmlformats.org/officeDocument/2006/relationships/hyperlink" Target="http://kk.wikipedia.org/wiki/%D2%9A%D0%B0%D0%B7%D0%B0%D2%9B_%D1%8D%D0%BD%D1%86%D0%B8%D0%BA%D0%BB%D0%BE%D0%BF%D0%B5%D0%B4%D0%B8%D1%8F%D1%81%D1%8B" TargetMode="External"/><Relationship Id="rId79" Type="http://schemas.openxmlformats.org/officeDocument/2006/relationships/hyperlink" Target="http://kk.wikipedia.org/wiki/%D0%A5%D0%B8%D0%BC%D0%B8%D1%8F" TargetMode="External"/><Relationship Id="rId5" Type="http://schemas.openxmlformats.org/officeDocument/2006/relationships/webSettings" Target="webSettings.xml"/><Relationship Id="rId90" Type="http://schemas.openxmlformats.org/officeDocument/2006/relationships/hyperlink" Target="http://kk.wikipedia.org/wiki/%D2%AE%D0%BB%D0%BA%D0%B5%D0%BD" TargetMode="External"/><Relationship Id="rId95" Type="http://schemas.openxmlformats.org/officeDocument/2006/relationships/hyperlink" Target="http://kk.wikipedia.org/wiki/%D0%A2%D1%8B%D2%A3%D0%B0%D0%B9%D1%82%D2%9B%D1%8B%D1%88%D1%82%D0%B0%D1%80" TargetMode="External"/><Relationship Id="rId22" Type="http://schemas.openxmlformats.org/officeDocument/2006/relationships/hyperlink" Target="http://kk.wikipedia.org/w/index.php?title=%D0%A1%D3%A9%D0%B3%D0%B5%D1%82%D1%96_%D0%B6%D0%B0%D0%B7%D1%8B%D2%93%D1%8B&amp;action=edit&amp;redlink=1" TargetMode="External"/><Relationship Id="rId27" Type="http://schemas.openxmlformats.org/officeDocument/2006/relationships/hyperlink" Target="http://kk.wikipedia.org/wiki/%D0%96%D0%B5%D1%82%D1%96%D0%B1%D0%B0%D0%B9" TargetMode="External"/><Relationship Id="rId43" Type="http://schemas.openxmlformats.org/officeDocument/2006/relationships/hyperlink" Target="http://kk.wikipedia.org/wiki/%D0%A2%D0%B5%D0%BB%D0%B5%D0%B4%D0%B8%D0%B4%D0%B0%D1%80" TargetMode="External"/><Relationship Id="rId48" Type="http://schemas.openxmlformats.org/officeDocument/2006/relationships/hyperlink" Target="http://stom.tilimen.org/parazitizm-trge.html" TargetMode="External"/><Relationship Id="rId64" Type="http://schemas.openxmlformats.org/officeDocument/2006/relationships/hyperlink" Target="http://kk.wikipedia.org/wiki/%D2%9A%D0%B0%D0%B7%D0%B0%D2%9B_%D1%8D%D0%BD%D1%86%D0%B8%D0%BA%D0%BB%D0%BE%D0%BF%D0%B5%D0%B4%D0%B8%D1%8F%D1%81%D1%8B" TargetMode="External"/><Relationship Id="rId69" Type="http://schemas.openxmlformats.org/officeDocument/2006/relationships/hyperlink" Target="http://kk.wikipedia.org/w/index.php?title=%D0%AD%D0%BA%D0%BE%D0%BB%D0%BE%D0%B3%D0%B8%D1%8F%D0%BB%D1%8B%D2%9B_%D1%82%D0%B0%D0%B7%D0%B0_%D3%A9%D0%BD%D1%96%D0%BC&amp;action=edit&amp;redlink=1" TargetMode="External"/><Relationship Id="rId80" Type="http://schemas.openxmlformats.org/officeDocument/2006/relationships/hyperlink" Target="http://kk.wikipedia.org/wiki/%D0%97%D0%B0%D1%82" TargetMode="External"/><Relationship Id="rId85" Type="http://schemas.openxmlformats.org/officeDocument/2006/relationships/hyperlink" Target="http://kk.wikipedia.org/wiki/%D0%9C%D0%B0%D1%81%D1%81%D0%B0" TargetMode="External"/><Relationship Id="rId3" Type="http://schemas.openxmlformats.org/officeDocument/2006/relationships/styles" Target="styles.xml"/><Relationship Id="rId12" Type="http://schemas.openxmlformats.org/officeDocument/2006/relationships/hyperlink" Target="http://kk.wikipedia.org/w/index.php?title=%D0%A1%D1%83_%D1%81%D0%BE%D1%80%D2%93%D1%8B%D1%81%D1%8B&amp;action=edit&amp;redlink=1" TargetMode="External"/><Relationship Id="rId17" Type="http://schemas.openxmlformats.org/officeDocument/2006/relationships/hyperlink" Target="http://kk.wikipedia.org/wiki/%D0%93%D0%BE%D0%BB%D0%BB%D0%B0%D0%BD%D0%B4%D0%B8%D1%8F" TargetMode="External"/><Relationship Id="rId25" Type="http://schemas.openxmlformats.org/officeDocument/2006/relationships/hyperlink" Target="http://kk.wikipedia.org/wiki/%D0%96%D0%B0%D0%BC%D0%B1%D1%8B%D0%BB_%D0%BE%D0%B1%D0%BB%D1%8B%D1%81%D1%8B" TargetMode="External"/><Relationship Id="rId33" Type="http://schemas.openxmlformats.org/officeDocument/2006/relationships/hyperlink" Target="http://kk.wikipedia.org/wiki/%D0%A1%D1%96%D0%BB%D0%B5%D1%82%D1%96" TargetMode="External"/><Relationship Id="rId38" Type="http://schemas.openxmlformats.org/officeDocument/2006/relationships/hyperlink" Target="http://kk.wikipedia.org/w/index.php?title=%D0%96%D0%BE%D1%82%D0%B0%D0%BB%D1%8B&amp;action=edit&amp;redlink=1" TargetMode="External"/><Relationship Id="rId46" Type="http://schemas.openxmlformats.org/officeDocument/2006/relationships/hyperlink" Target="http://stom.tilimen.org/ltti-terbie-ndili-bastaui-tairibindafi-maalafa-taldau.html" TargetMode="External"/><Relationship Id="rId59" Type="http://schemas.openxmlformats.org/officeDocument/2006/relationships/hyperlink" Target="http://tilimen.org/sabati-tairibi-star-bizdi-dosimiz-v3.html" TargetMode="External"/><Relationship Id="rId67" Type="http://schemas.openxmlformats.org/officeDocument/2006/relationships/hyperlink" Target="http://kk.wikipedia.org/wiki/%D0%97%D0%B8%D1%8F%D0%BD%D0%BA%D0%B5%D1%81%D1%82%D0%B5%D1%80" TargetMode="External"/><Relationship Id="rId20" Type="http://schemas.openxmlformats.org/officeDocument/2006/relationships/hyperlink" Target="http://kk.wikipedia.org/wiki/%D0%96%D0%B5%D1%82%D1%96%D1%81%D1%83" TargetMode="External"/><Relationship Id="rId41" Type="http://schemas.openxmlformats.org/officeDocument/2006/relationships/hyperlink" Target="http://kk.wikipedia.org/wiki/%D0%91%D0%B0%D1%82%D1%8B%D1%81_%D2%9A%D0%B0%D0%B7%D0%B0%D2%9B%D1%81%D1%82%D0%B0%D0%BD_%D0%BE%D0%B1%D0%BB%D1%8B%D1%81%D1%8B" TargetMode="External"/><Relationship Id="rId54" Type="http://schemas.openxmlformats.org/officeDocument/2006/relationships/hyperlink" Target="http://stom.tilimen.org/advokatti-izmetpen-ajnalisufa-attestattaudan-otuge-arnalfan-sa.html" TargetMode="External"/><Relationship Id="rId62" Type="http://schemas.openxmlformats.org/officeDocument/2006/relationships/hyperlink" Target="http://tilimen.org/sozdi-tura-jene-auispali-mafinalari-maal-metel.html" TargetMode="External"/><Relationship Id="rId70" Type="http://schemas.openxmlformats.org/officeDocument/2006/relationships/hyperlink" Target="http://kk.wikipedia.org/wiki/%D0%A1%D0%B0%D1%8F%D0%B6%D0%B0%D0%B9" TargetMode="External"/><Relationship Id="rId75" Type="http://schemas.openxmlformats.org/officeDocument/2006/relationships/hyperlink" Target="http://kk.wikipedia.org/wiki/%D2%9A%D0%B0%D0%B7%D0%B0%D2%9B_%D1%8D%D0%BD%D1%86%D0%B8%D0%BA%D0%BB%D0%BE%D0%BF%D0%B5%D0%B4%D0%B8%D1%8F%D1%81%D1%8B" TargetMode="External"/><Relationship Id="rId83" Type="http://schemas.openxmlformats.org/officeDocument/2006/relationships/hyperlink" Target="http://kk.wikipedia.org/wiki/%D0%9B%D0%B0%D1%81%D1%82%D0%B0%D2%93%D1%8B%D1%88%D1%82%D0%B0%D1%80" TargetMode="External"/><Relationship Id="rId88" Type="http://schemas.openxmlformats.org/officeDocument/2006/relationships/hyperlink" Target="http://kk.wikipedia.org/wiki/%D0%9C%D0%B5%D1%82%D0%B0%D0%BB%D0%B4%D0%B0%D1%80" TargetMode="External"/><Relationship Id="rId91" Type="http://schemas.openxmlformats.org/officeDocument/2006/relationships/hyperlink" Target="http://kk.wikipedia.org/wiki/%D0%9C%D3%A9%D0%BB%D1%88%D0%B5%D1%80" TargetMode="External"/><Relationship Id="rId96" Type="http://schemas.openxmlformats.org/officeDocument/2006/relationships/hyperlink" Target="http://kk.wikipedia.org/wiki/%D0%94%D0%B5%D0%B3%D1%80%D0%B0%D0%B4%D0%B0%D1%86%D0%B8%D1%8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kk.wikipedia.org/wiki/%D0%90%D2%9A%D0%A8" TargetMode="External"/><Relationship Id="rId23" Type="http://schemas.openxmlformats.org/officeDocument/2006/relationships/hyperlink" Target="http://kk.wikipedia.org/wiki/%D0%90%D0%BB%D0%BC%D0%B0%D1%82%D1%8B_%D0%BE%D0%B1%D0%BB%D1%8B%D1%81%D1%8B" TargetMode="External"/><Relationship Id="rId28" Type="http://schemas.openxmlformats.org/officeDocument/2006/relationships/hyperlink" Target="http://kk.wikipedia.org/wiki/%D0%9C%D0%B0%D2%A3%D2%93%D1%8B%D1%81%D1%82%D0%B0%D1%83_%D0%BE%D0%B1%D0%BB%D1%8B%D1%81%D1%8B" TargetMode="External"/><Relationship Id="rId36" Type="http://schemas.openxmlformats.org/officeDocument/2006/relationships/hyperlink" Target="http://kk.wikipedia.org/wiki/%D0%A2%D0%BE%D0%BF%D0%B0%D1%80" TargetMode="External"/><Relationship Id="rId49" Type="http://schemas.openxmlformats.org/officeDocument/2006/relationships/hyperlink" Target="http://stom.tilimen.org/mineraldi-tiajtish-shashatin-rtt-2a-mashinasi-sabati-masati-a.html" TargetMode="External"/><Relationship Id="rId57" Type="http://schemas.openxmlformats.org/officeDocument/2006/relationships/hyperlink" Target="http://tilimen.org/lekciya-azastandafi-agrarli-atinastar-tarihi-peni.html" TargetMode="External"/><Relationship Id="rId10" Type="http://schemas.openxmlformats.org/officeDocument/2006/relationships/hyperlink" Target="http://semestr.kz/refkaz/31/855-ekologiyaly1179-taza-tama1179-1257nm-1257ndrsn1187-ekologiyaly1179-ekonomikaly1179-timdlg.html" TargetMode="External"/><Relationship Id="rId31" Type="http://schemas.openxmlformats.org/officeDocument/2006/relationships/hyperlink" Target="http://kk.wikipedia.org/wiki/%D0%9C%D2%B1%D2%93%D0%B0%D0%BB%D0%B6%D0%B0%D1%80" TargetMode="External"/><Relationship Id="rId44" Type="http://schemas.openxmlformats.org/officeDocument/2006/relationships/hyperlink" Target="http://kk.wikipedia.org/wiki/%D0%9A%D0%B0%D0%BB%D0%B8%D1%84%D0%BE%D1%80%D0%BD%D0%B8%D1%8F" TargetMode="External"/><Relationship Id="rId52" Type="http://schemas.openxmlformats.org/officeDocument/2006/relationships/hyperlink" Target="http://stom.tilimen.org/s-b-temralieva-oli--ati-joni-topiratanu.html" TargetMode="External"/><Relationship Id="rId60" Type="http://schemas.openxmlformats.org/officeDocument/2006/relationships/hyperlink" Target="http://tilimen.org/5v050400-jurnalistika-mamandifina-arnalfan-v2.html" TargetMode="External"/><Relationship Id="rId65" Type="http://schemas.openxmlformats.org/officeDocument/2006/relationships/hyperlink" Target="http://kk.wikipedia.org/wiki/%D2%9A%D0%B0%D0%B7%D0%B0%D2%9B_%D1%8D%D0%BD%D1%86%D0%B8%D0%BA%D0%BB%D0%BE%D0%BF%D0%B5%D0%B4%D0%B8%D1%8F%D1%81%D1%8B" TargetMode="External"/><Relationship Id="rId73" Type="http://schemas.openxmlformats.org/officeDocument/2006/relationships/hyperlink" Target="http://kk.wikipedia.org/wiki/%D2%9A%D0%B0%D0%B7%D0%B0%D2%9B_%D1%8D%D0%BD%D1%86%D0%B8%D0%BA%D0%BB%D0%BE%D0%BF%D0%B5%D0%B4%D0%B8%D1%8F%D1%81%D1%8B" TargetMode="External"/><Relationship Id="rId78" Type="http://schemas.openxmlformats.org/officeDocument/2006/relationships/hyperlink" Target="http://kk.wikipedia.org/wiki/%D0%9E%D1%80%D0%B3%D0%B0%D0%BD%D0%B8%D0%B7%D0%BC" TargetMode="External"/><Relationship Id="rId81" Type="http://schemas.openxmlformats.org/officeDocument/2006/relationships/hyperlink" Target="http://kk.wikipedia.org/wiki/%D0%9A%D3%99%D1%81%D1%96%D0%BF" TargetMode="External"/><Relationship Id="rId86" Type="http://schemas.openxmlformats.org/officeDocument/2006/relationships/hyperlink" Target="http://kk.wikipedia.org/wiki/%D0%9C%D2%B1%D0%BD%D0%B0%D0%B9" TargetMode="External"/><Relationship Id="rId94" Type="http://schemas.openxmlformats.org/officeDocument/2006/relationships/hyperlink" Target="http://kk.wikipedia.org/wiki/%D2%9A%D0%B0%D0%B1%D0%B0%D1%82"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kk.wikipedia.org/w/index.php?title=%D2%B0%D0%BD_%D1%82%D0%B0%D1%80%D1%82%D0%B0%D1%82%D1%8B%D0%BD_%D0%B4%D0%B8%D1%96%D1%80%D0%BC%D0%B5%D0%BD&amp;action=edit&amp;redlink=1" TargetMode="External"/><Relationship Id="rId18" Type="http://schemas.openxmlformats.org/officeDocument/2006/relationships/hyperlink" Target="http://kk.wikipedia.org/wiki/%D0%93%D0%B5%D1%80%D0%BC%D0%B0%D0%BD%D0%B8%D1%8F" TargetMode="External"/><Relationship Id="rId39" Type="http://schemas.openxmlformats.org/officeDocument/2006/relationships/hyperlink" Target="http://kk.wikipedia.org/wiki/%D2%9A%D1%8B%D0%B7%D1%8B%D0%BB%D0%BE%D1%80%D0%B4%D0%B0_%D0%BE%D0%B1%D0%BB%D1%8B%D1%81%D1%8B" TargetMode="External"/><Relationship Id="rId34" Type="http://schemas.openxmlformats.org/officeDocument/2006/relationships/hyperlink" Target="http://kk.wikipedia.org/wiki/%D0%90%D2%9B%D0%BC%D0%BE%D0%BB%D0%B0_%D0%BE%D0%B1%D0%BB%D1%8B%D1%81%D1%8B" TargetMode="External"/><Relationship Id="rId50" Type="http://schemas.openxmlformats.org/officeDocument/2006/relationships/hyperlink" Target="http://stom.tilimen.org/esenbaj-anar-zamanbekkizi-sir-oiri-jazushilarini-tilindegi-jer.html" TargetMode="External"/><Relationship Id="rId55" Type="http://schemas.openxmlformats.org/officeDocument/2006/relationships/hyperlink" Target="http://stom.tilimen.org/j-b-isabekov-avtomattandiru-jene-basaru-kafedrasi-5v070200-avt.html" TargetMode="External"/><Relationship Id="rId76" Type="http://schemas.openxmlformats.org/officeDocument/2006/relationships/hyperlink" Target="http://semestr.kz/refkaz/31/855-ekologiyaly1179-taza-tama1179-1257nm-1257ndrsn1187-ekologiyaly1179-ekonomikaly1179-timdlg.html"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kk.wikipedia.org/w/index.php?title=%D0%A4%D0%B5%D1%80%D0%BC%D0%B5%D1%80&amp;action=edit&amp;redlink=1" TargetMode="External"/><Relationship Id="rId92" Type="http://schemas.openxmlformats.org/officeDocument/2006/relationships/hyperlink" Target="http://kk.wikipedia.org/wiki/%D0%A2%D0%BE%D0%BF%D1%8B%D1%80%D0%B0%D2%9B" TargetMode="External"/><Relationship Id="rId2" Type="http://schemas.openxmlformats.org/officeDocument/2006/relationships/numbering" Target="numbering.xml"/><Relationship Id="rId29" Type="http://schemas.openxmlformats.org/officeDocument/2006/relationships/hyperlink" Target="http://kk.wikipedia.org/wiki/%D0%90%D1%82%D1%8B%D1%80%D0%B0%D1%83" TargetMode="External"/><Relationship Id="rId24" Type="http://schemas.openxmlformats.org/officeDocument/2006/relationships/hyperlink" Target="http://kk.wikipedia.org/wiki/%D2%9A%D0%BE%D1%80%D0%B4%D0%B0%D0%B9" TargetMode="External"/><Relationship Id="rId40" Type="http://schemas.openxmlformats.org/officeDocument/2006/relationships/hyperlink" Target="http://kk.wikipedia.org/wiki/%D0%96%D0%B0%D0%BB%D0%BF%D0%B0%D2%9B%D1%82%D0%B0%D1%83" TargetMode="External"/><Relationship Id="rId45" Type="http://schemas.openxmlformats.org/officeDocument/2006/relationships/hyperlink" Target="http://kk.wikipedia.org/wiki/%D2%9A%D0%B0%D0%B7%D0%B0%D2%9B_%D1%8D%D0%BD%D1%86%D0%B8%D0%BA%D0%BB%D0%BE%D0%BF%D0%B5%D0%B4%D0%B8%D1%8F%D1%81%D1%8B" TargetMode="External"/><Relationship Id="rId66" Type="http://schemas.openxmlformats.org/officeDocument/2006/relationships/hyperlink" Target="http://kk.wikipedia.org/w/index.php?title=%D0%AD%D0%BA%D0%BE%D0%BB%D0%BE%D0%B3%D0%B8%D1%8F%D0%BB%D1%8B%D2%9B_%D1%82%D0%B0%D0%B7%D0%B0_%D3%A9%D0%BD%D1%96%D0%BC&amp;action=edit&amp;redlink=1" TargetMode="External"/><Relationship Id="rId87" Type="http://schemas.openxmlformats.org/officeDocument/2006/relationships/hyperlink" Target="http://kk.wikipedia.org/wiki/%D0%A5%D0%B8%D0%BC%D0%B8%D1%8F" TargetMode="External"/><Relationship Id="rId61" Type="http://schemas.openxmlformats.org/officeDocument/2006/relationships/hyperlink" Target="http://tilimen.org/azastan-respublikasi-topirafi-osimdikteri-januarlari.html" TargetMode="External"/><Relationship Id="rId82" Type="http://schemas.openxmlformats.org/officeDocument/2006/relationships/hyperlink" Target="http://kk.wikipedia.org/wiki/%D0%90%D1%82%D0%BC%D0%BE%D1%81%D1%84%D0%B5%D1%80%D0%B0" TargetMode="External"/><Relationship Id="rId19" Type="http://schemas.openxmlformats.org/officeDocument/2006/relationships/hyperlink" Target="http://kk.wikipedia.org/wiki/%D2%9A%D0%B0%D0%B7%D0%B0%D2%9B%D1%81%D1%82%D0%B0%D0%BD" TargetMode="External"/><Relationship Id="rId14" Type="http://schemas.openxmlformats.org/officeDocument/2006/relationships/hyperlink" Target="http://kk.wikipedia.org/wiki/%D0%9A%D0%B8%D0%BB%D0%BE%D0%B2%D0%B0%D1%82%D1%82" TargetMode="External"/><Relationship Id="rId30" Type="http://schemas.openxmlformats.org/officeDocument/2006/relationships/hyperlink" Target="http://kk.wikipedia.org/wiki/%D0%98%D0%BD%D0%B4%D0%B5%D1%80" TargetMode="External"/><Relationship Id="rId35" Type="http://schemas.openxmlformats.org/officeDocument/2006/relationships/hyperlink" Target="http://kk.wikipedia.org/wiki/%D0%91%D0%B0%D0%BB%D2%9B%D0%B0%D1%88" TargetMode="External"/><Relationship Id="rId56" Type="http://schemas.openxmlformats.org/officeDocument/2006/relationships/hyperlink" Target="http://kk.wikipedia.org/wiki/%D2%9A%D0%B0%D0%B7%D0%B0%D2%9B_%D1%8D%D0%BD%D1%86%D0%B8%D0%BA%D0%BB%D0%BE%D0%BF%D0%B5%D0%B4%D0%B8%D1%8F%D1%81%D1%8B" TargetMode="External"/><Relationship Id="rId77" Type="http://schemas.openxmlformats.org/officeDocument/2006/relationships/hyperlink" Target="http://kk.wikipedia.org/wiki/%D0%A2%D0%BE%D0%BF%D1%8B%D1%80%D0%B0%D2%9B" TargetMode="External"/><Relationship Id="rId8" Type="http://schemas.openxmlformats.org/officeDocument/2006/relationships/image" Target="media/image1.jpeg"/><Relationship Id="rId51" Type="http://schemas.openxmlformats.org/officeDocument/2006/relationships/hyperlink" Target="http://stom.tilimen.org/eoj-58-04-kinetinni-bidajdi-osui-men-damuina-eserin-zertteu.html" TargetMode="External"/><Relationship Id="rId72" Type="http://schemas.openxmlformats.org/officeDocument/2006/relationships/hyperlink" Target="http://kk.wikipedia.org/w/index.php?title=%D0%A8%D0%B0%D1%80%D1%83%D0%B0_%D2%9B%D0%BE%D0%B6%D0%B0%D0%BB%D1%8B%D2%9B%D1%82%D0%B0%D1%80%D1%8B&amp;action=edit&amp;redlink=1" TargetMode="External"/><Relationship Id="rId93" Type="http://schemas.openxmlformats.org/officeDocument/2006/relationships/hyperlink" Target="http://kk.wikipedia.org/wiki/%D0%9C%D0%B0%D1%81%D1%81%D0%B0"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6B3AC-3D86-4118-BDFD-6D7B2B26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89</Pages>
  <Words>35267</Words>
  <Characters>201027</Characters>
  <Application>Microsoft Office Word</Application>
  <DocSecurity>0</DocSecurity>
  <Lines>1675</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KMC</dc:creator>
  <cp:lastModifiedBy>User</cp:lastModifiedBy>
  <cp:revision>199</cp:revision>
  <cp:lastPrinted>2021-06-02T09:12:00Z</cp:lastPrinted>
  <dcterms:created xsi:type="dcterms:W3CDTF">2017-02-13T05:39:00Z</dcterms:created>
  <dcterms:modified xsi:type="dcterms:W3CDTF">2021-06-02T09:12:00Z</dcterms:modified>
</cp:coreProperties>
</file>